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B34BA" w:rsidRDefault="00DC60E3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ALTERNATIVAS AL CRECIMIENTO ECONÓMICO</w:t>
      </w:r>
    </w:p>
    <w:p w14:paraId="00000002" w14:textId="77777777" w:rsidR="001B34BA" w:rsidRDefault="001B34BA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00000003" w14:textId="77777777" w:rsidR="001B34BA" w:rsidRDefault="00DC60E3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Anastasia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Beruashvili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María Isabel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Boigues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Sergio Clemente, Mario Giménez,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Yassine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Ibenouazi</w:t>
      </w:r>
      <w:proofErr w:type="spellEnd"/>
    </w:p>
    <w:p w14:paraId="00000004" w14:textId="77777777" w:rsidR="001B34BA" w:rsidRDefault="001B34BA">
      <w:pPr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00000005" w14:textId="77777777" w:rsidR="001B34BA" w:rsidRDefault="00DC60E3">
      <w:pPr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Profesores coordinadores IES: Encarnación Boluda, Daniel Cortijo</w:t>
      </w:r>
    </w:p>
    <w:p w14:paraId="00000006" w14:textId="77777777" w:rsidR="001B34BA" w:rsidRDefault="00DC60E3">
      <w:pPr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Profesores coordinadores UPCT: Belén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Cobacho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Roberto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Cañavate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, Soledad Martínez y Juanfran Sánchez</w:t>
      </w:r>
    </w:p>
    <w:p w14:paraId="00000007" w14:textId="77777777" w:rsidR="001B34BA" w:rsidRDefault="00DC60E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I.E.S Isaac Peral: </w:t>
      </w:r>
      <w:r>
        <w:rPr>
          <w:rFonts w:ascii="Times New Roman" w:eastAsia="Times New Roman" w:hAnsi="Times New Roman" w:cs="Times New Roman"/>
          <w:sz w:val="22"/>
          <w:szCs w:val="22"/>
        </w:rPr>
        <w:t>C/Paseo Alfonso XIII 59, 30203, Cartagena, Murcia</w:t>
      </w:r>
    </w:p>
    <w:p w14:paraId="00000008" w14:textId="77777777" w:rsidR="001B34BA" w:rsidRDefault="001B34BA">
      <w:pPr>
        <w:jc w:val="center"/>
        <w:rPr>
          <w:rFonts w:ascii="Arial" w:eastAsia="Arial" w:hAnsi="Arial" w:cs="Arial"/>
          <w:b/>
        </w:rPr>
      </w:pPr>
    </w:p>
    <w:p w14:paraId="00000009" w14:textId="77777777" w:rsidR="001B34BA" w:rsidRDefault="00DC60E3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Primero de Bachillera</w:t>
      </w:r>
      <w:r>
        <w:rPr>
          <w:rFonts w:ascii="Arial" w:eastAsia="Arial" w:hAnsi="Arial" w:cs="Arial"/>
          <w:b/>
          <w:sz w:val="22"/>
          <w:szCs w:val="22"/>
        </w:rPr>
        <w:t>to, IES Isaac Peral, Cartagena</w:t>
      </w:r>
    </w:p>
    <w:p w14:paraId="0000000A" w14:textId="77777777" w:rsidR="001B34BA" w:rsidRDefault="001B34BA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0B" w14:textId="77777777" w:rsidR="001B34BA" w:rsidRDefault="00DC60E3">
      <w:pPr>
        <w:pBdr>
          <w:top w:val="nil"/>
          <w:left w:val="nil"/>
          <w:bottom w:val="nil"/>
          <w:right w:val="nil"/>
          <w:between w:val="nil"/>
        </w:pBdr>
        <w:spacing w:before="159" w:line="276" w:lineRule="auto"/>
        <w:ind w:right="36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RESUMEN</w:t>
      </w:r>
    </w:p>
    <w:p w14:paraId="0000000C" w14:textId="77777777" w:rsidR="001B34BA" w:rsidRDefault="00DC60E3">
      <w:pPr>
        <w:pBdr>
          <w:top w:val="nil"/>
          <w:left w:val="nil"/>
          <w:bottom w:val="nil"/>
          <w:right w:val="nil"/>
          <w:between w:val="nil"/>
        </w:pBdr>
        <w:spacing w:before="102" w:line="276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El crecimiento económico ha traído grandes avances a la humanidad y ha mejorado el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como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vivimos, sin embargo, los problemas derivados de este han sido muchos, en nuestro trabajo pretendemos observar la opinión de la población sobre estos temas, exponer las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ventajas y desventajas del crecimiento económico, y tratar de encontrar soluciones y alternativas dentro de la teoría del decrecimiento económico.</w:t>
      </w:r>
    </w:p>
    <w:p w14:paraId="0000000D" w14:textId="77777777" w:rsidR="001B34BA" w:rsidRDefault="00DC60E3">
      <w:pPr>
        <w:pBdr>
          <w:top w:val="nil"/>
          <w:left w:val="nil"/>
          <w:bottom w:val="nil"/>
          <w:right w:val="nil"/>
          <w:between w:val="nil"/>
        </w:pBdr>
        <w:spacing w:before="102" w:line="276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Palabras clave: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Decrecimiento, globalización, desglobalización, crecimiento económico.</w:t>
      </w:r>
    </w:p>
    <w:p w14:paraId="0000000E" w14:textId="77777777" w:rsidR="001B34BA" w:rsidRDefault="001B34BA">
      <w:pPr>
        <w:pBdr>
          <w:top w:val="nil"/>
          <w:left w:val="nil"/>
          <w:bottom w:val="nil"/>
          <w:right w:val="nil"/>
          <w:between w:val="nil"/>
        </w:pBdr>
        <w:spacing w:before="102" w:line="276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0F" w14:textId="77777777" w:rsidR="001B34BA" w:rsidRDefault="00DC60E3">
      <w:pPr>
        <w:pBdr>
          <w:top w:val="nil"/>
          <w:left w:val="nil"/>
          <w:bottom w:val="nil"/>
          <w:right w:val="nil"/>
          <w:between w:val="nil"/>
        </w:pBdr>
        <w:spacing w:before="102" w:line="276" w:lineRule="auto"/>
        <w:ind w:right="36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SUMMARY</w:t>
      </w:r>
    </w:p>
    <w:p w14:paraId="00000010" w14:textId="77777777" w:rsidR="001B34BA" w:rsidRDefault="00DC60E3">
      <w:pPr>
        <w:pBdr>
          <w:top w:val="nil"/>
          <w:left w:val="nil"/>
          <w:bottom w:val="nil"/>
          <w:right w:val="nil"/>
          <w:between w:val="nil"/>
        </w:pBdr>
        <w:spacing w:before="102" w:line="276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Economic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growth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brought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great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advances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humanity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and has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improved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way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live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however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problems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derived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have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been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many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our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work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intend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observe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opinion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population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on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these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issues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expose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advantages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disadva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ntages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economic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growth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and try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find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solutions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alternatives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within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theory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economic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degrowth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611BBDE8" w14:textId="77777777" w:rsidR="00D616FC" w:rsidRDefault="00DC60E3" w:rsidP="00D616FC">
      <w:pPr>
        <w:pBdr>
          <w:top w:val="nil"/>
          <w:left w:val="nil"/>
          <w:bottom w:val="nil"/>
          <w:right w:val="nil"/>
          <w:between w:val="nil"/>
        </w:pBdr>
        <w:spacing w:before="102" w:line="276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Keywords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globalization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covid-19,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economic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decrease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deglobalizatio</w:t>
      </w:r>
      <w:proofErr w:type="spellEnd"/>
    </w:p>
    <w:p w14:paraId="00000021" w14:textId="750DAEF0" w:rsidR="001B34BA" w:rsidRPr="00D616FC" w:rsidRDefault="00DC60E3" w:rsidP="00D616FC">
      <w:pPr>
        <w:pBdr>
          <w:top w:val="nil"/>
          <w:left w:val="nil"/>
          <w:bottom w:val="nil"/>
          <w:right w:val="nil"/>
          <w:between w:val="nil"/>
        </w:pBdr>
        <w:spacing w:before="102" w:line="276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  <w:sectPr w:rsidR="001B34BA" w:rsidRPr="00D616FC">
          <w:footerReference w:type="default" r:id="rId7"/>
          <w:pgSz w:w="11906" w:h="16838"/>
          <w:pgMar w:top="1134" w:right="1134" w:bottom="1693" w:left="1134" w:header="0" w:footer="1134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</w:rPr>
        <w:t>INTRODUCCIÓN</w:t>
      </w:r>
    </w:p>
    <w:p w14:paraId="00000023" w14:textId="2D40925F" w:rsidR="001B34BA" w:rsidRDefault="00DC60E3" w:rsidP="00D45037">
      <w:pPr>
        <w:widowControl w:val="0"/>
        <w:spacing w:before="443" w:line="276" w:lineRule="auto"/>
        <w:ind w:right="89" w:firstLine="15"/>
        <w:jc w:val="both"/>
        <w:rPr>
          <w:rFonts w:ascii="Times New Roman" w:eastAsia="Times New Roman" w:hAnsi="Times New Roman" w:cs="Times New Roman"/>
          <w:sz w:val="22"/>
          <w:szCs w:val="22"/>
        </w:rPr>
        <w:sectPr w:rsidR="001B34BA">
          <w:type w:val="continuous"/>
          <w:pgSz w:w="11906" w:h="16838"/>
          <w:pgMar w:top="1134" w:right="1134" w:bottom="1693" w:left="1134" w:header="0" w:footer="1134" w:gutter="0"/>
          <w:cols w:num="2" w:space="720" w:equalWidth="0">
            <w:col w:w="4458" w:space="720"/>
            <w:col w:w="4458" w:space="0"/>
          </w:cols>
        </w:sectPr>
      </w:pPr>
      <w:r>
        <w:rPr>
          <w:rFonts w:ascii="Times New Roman" w:eastAsia="Times New Roman" w:hAnsi="Times New Roman" w:cs="Times New Roman"/>
          <w:sz w:val="22"/>
          <w:szCs w:val="22"/>
        </w:rPr>
        <w:t>La economía de mercado que se entiende como la organización, asignación de la producción y el consumo de bienes y servicios que surge del juego entre la oferta y la demanda conlleva una incesante acumulación de bienes: un despilfarro que ha pu</w:t>
      </w:r>
      <w:r>
        <w:rPr>
          <w:rFonts w:ascii="Times New Roman" w:eastAsia="Times New Roman" w:hAnsi="Times New Roman" w:cs="Times New Roman"/>
          <w:sz w:val="22"/>
          <w:szCs w:val="22"/>
        </w:rPr>
        <w:t>esto en peligro a la biosfera, puesto que cuanto más rápido producimos, más rápido consumimos y como consecuencia aumenta la rapidez en la que se daña nuestro medio ambiente.</w:t>
      </w:r>
      <w:r w:rsidR="00D45037">
        <w:rPr>
          <w:rFonts w:ascii="Times New Roman" w:eastAsia="Times New Roman" w:hAnsi="Times New Roman" w:cs="Times New Roman"/>
          <w:sz w:val="22"/>
          <w:szCs w:val="22"/>
        </w:rPr>
        <w:t xml:space="preserve"> 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l COVID-19 y la crisis que ha traído consigo.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Ésta ha dejado al descubierto factorías vacías y ciudades fantasmas captadas mediante imágenes aéreas, o fotos de la NASA que muestran la mayor caída de NO2 en </w:t>
      </w:r>
      <w:r>
        <w:rPr>
          <w:rFonts w:ascii="Times New Roman" w:eastAsia="Times New Roman" w:hAnsi="Times New Roman" w:cs="Times New Roman"/>
          <w:sz w:val="22"/>
          <w:szCs w:val="22"/>
        </w:rPr>
        <w:t>la atmósfera China en décadas y las emisiones de CO2 que pueden haber descendido un 25% desde el comienzo de la pandemia: decrecimiento agudo en acción. Hay poco acuerdo sobre los objetivos internacionales sobre las emisiones de gases de efecto invernadero</w:t>
      </w:r>
      <w:r>
        <w:rPr>
          <w:rFonts w:ascii="Times New Roman" w:eastAsia="Times New Roman" w:hAnsi="Times New Roman" w:cs="Times New Roman"/>
          <w:sz w:val="22"/>
          <w:szCs w:val="22"/>
        </w:rPr>
        <w:t>, y otros objetivos, como las Metas del Milenio, parecen cada vez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D45037">
        <w:rPr>
          <w:rFonts w:ascii="Times New Roman" w:eastAsia="Times New Roman" w:hAnsi="Times New Roman" w:cs="Times New Roman"/>
          <w:sz w:val="22"/>
          <w:szCs w:val="22"/>
        </w:rPr>
        <w:t>m</w:t>
      </w:r>
      <w:r w:rsidR="00D45037">
        <w:rPr>
          <w:rFonts w:ascii="Times New Roman" w:eastAsia="Times New Roman" w:hAnsi="Times New Roman" w:cs="Times New Roman"/>
        </w:rPr>
        <w:t>ás inalcanzables</w:t>
      </w:r>
      <w:r w:rsidR="00D45037">
        <w:rPr>
          <w:rFonts w:ascii="Times New Roman" w:eastAsia="Times New Roman" w:hAnsi="Times New Roman" w:cs="Times New Roman"/>
        </w:rPr>
        <w:t>.</w:t>
      </w:r>
    </w:p>
    <w:p w14:paraId="00000024" w14:textId="1117BD43" w:rsidR="001B34BA" w:rsidRDefault="00D45037">
      <w:pPr>
        <w:widowControl w:val="0"/>
        <w:spacing w:before="443" w:line="276" w:lineRule="auto"/>
        <w:ind w:right="94"/>
        <w:jc w:val="both"/>
        <w:rPr>
          <w:rFonts w:ascii="Times New Roman" w:eastAsia="Times New Roman" w:hAnsi="Times New Roman" w:cs="Times New Roman"/>
          <w:b/>
          <w:sz w:val="22"/>
          <w:szCs w:val="22"/>
        </w:rPr>
        <w:sectPr w:rsidR="001B34BA">
          <w:type w:val="continuous"/>
          <w:pgSz w:w="11906" w:h="16838"/>
          <w:pgMar w:top="1134" w:right="1134" w:bottom="1693" w:left="1134" w:header="0" w:footer="1134" w:gutter="0"/>
          <w:cols w:num="2" w:space="720" w:equalWidth="0">
            <w:col w:w="4458" w:space="720"/>
            <w:col w:w="4458" w:space="0"/>
          </w:cols>
        </w:sect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 w:rsidR="00DC60E3">
        <w:rPr>
          <w:rFonts w:ascii="Times New Roman" w:eastAsia="Times New Roman" w:hAnsi="Times New Roman" w:cs="Times New Roman"/>
        </w:rPr>
        <w:t xml:space="preserve">Por estas razones, el </w:t>
      </w:r>
      <w:r w:rsidR="00DC60E3">
        <w:rPr>
          <w:rFonts w:ascii="Times New Roman" w:eastAsia="Times New Roman" w:hAnsi="Times New Roman" w:cs="Times New Roman"/>
        </w:rPr>
        <w:t>concepto de decrecimiento sostenible ha generado interés</w:t>
      </w:r>
      <w:r>
        <w:rPr>
          <w:rFonts w:ascii="Times New Roman" w:eastAsia="Times New Roman" w:hAnsi="Times New Roman" w:cs="Times New Roman"/>
        </w:rPr>
        <w:t>.</w:t>
      </w:r>
    </w:p>
    <w:p w14:paraId="72039B8E" w14:textId="77777777" w:rsidR="00D616FC" w:rsidRDefault="00D616FC">
      <w:pPr>
        <w:pBdr>
          <w:top w:val="nil"/>
          <w:left w:val="nil"/>
          <w:bottom w:val="nil"/>
          <w:right w:val="nil"/>
          <w:between w:val="nil"/>
        </w:pBdr>
        <w:spacing w:before="102" w:line="276" w:lineRule="auto"/>
        <w:ind w:right="36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5C61C3AF" w14:textId="77777777" w:rsidR="00D616FC" w:rsidRDefault="00D616FC">
      <w:pPr>
        <w:pBdr>
          <w:top w:val="nil"/>
          <w:left w:val="nil"/>
          <w:bottom w:val="nil"/>
          <w:right w:val="nil"/>
          <w:between w:val="nil"/>
        </w:pBdr>
        <w:spacing w:before="102" w:line="276" w:lineRule="auto"/>
        <w:ind w:right="36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7CB09E70" w14:textId="77777777" w:rsidR="00D616FC" w:rsidRDefault="00D616FC">
      <w:pPr>
        <w:pBdr>
          <w:top w:val="nil"/>
          <w:left w:val="nil"/>
          <w:bottom w:val="nil"/>
          <w:right w:val="nil"/>
          <w:between w:val="nil"/>
        </w:pBdr>
        <w:spacing w:before="102" w:line="276" w:lineRule="auto"/>
        <w:ind w:right="36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C39A711" w14:textId="77777777" w:rsidR="00D616FC" w:rsidRDefault="00D616FC">
      <w:pPr>
        <w:pBdr>
          <w:top w:val="nil"/>
          <w:left w:val="nil"/>
          <w:bottom w:val="nil"/>
          <w:right w:val="nil"/>
          <w:between w:val="nil"/>
        </w:pBdr>
        <w:spacing w:before="102" w:line="276" w:lineRule="auto"/>
        <w:ind w:right="36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75FD75CF" w14:textId="77777777" w:rsidR="00D616FC" w:rsidRDefault="00D616FC">
      <w:pPr>
        <w:pBdr>
          <w:top w:val="nil"/>
          <w:left w:val="nil"/>
          <w:bottom w:val="nil"/>
          <w:right w:val="nil"/>
          <w:between w:val="nil"/>
        </w:pBdr>
        <w:spacing w:before="102" w:line="276" w:lineRule="auto"/>
        <w:ind w:right="36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128A3FF6" w14:textId="77777777" w:rsidR="00D616FC" w:rsidRDefault="00D616FC">
      <w:pPr>
        <w:pBdr>
          <w:top w:val="nil"/>
          <w:left w:val="nil"/>
          <w:bottom w:val="nil"/>
          <w:right w:val="nil"/>
          <w:between w:val="nil"/>
        </w:pBdr>
        <w:spacing w:before="102" w:line="276" w:lineRule="auto"/>
        <w:ind w:right="36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7A06FB55" w14:textId="77777777" w:rsidR="00D616FC" w:rsidRDefault="00D616FC">
      <w:pPr>
        <w:pBdr>
          <w:top w:val="nil"/>
          <w:left w:val="nil"/>
          <w:bottom w:val="nil"/>
          <w:right w:val="nil"/>
          <w:between w:val="nil"/>
        </w:pBdr>
        <w:spacing w:before="102" w:line="276" w:lineRule="auto"/>
        <w:ind w:right="36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0A39A6B" w14:textId="77777777" w:rsidR="00D616FC" w:rsidRDefault="00D616FC">
      <w:pPr>
        <w:pBdr>
          <w:top w:val="nil"/>
          <w:left w:val="nil"/>
          <w:bottom w:val="nil"/>
          <w:right w:val="nil"/>
          <w:between w:val="nil"/>
        </w:pBdr>
        <w:spacing w:before="102" w:line="276" w:lineRule="auto"/>
        <w:ind w:right="36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0000026" w14:textId="78E4E7F5" w:rsidR="001B34BA" w:rsidRDefault="00DC60E3">
      <w:pPr>
        <w:pBdr>
          <w:top w:val="nil"/>
          <w:left w:val="nil"/>
          <w:bottom w:val="nil"/>
          <w:right w:val="nil"/>
          <w:between w:val="nil"/>
        </w:pBdr>
        <w:spacing w:before="102" w:line="276" w:lineRule="auto"/>
        <w:ind w:right="36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OBJETIVOS</w:t>
      </w:r>
    </w:p>
    <w:p w14:paraId="00000027" w14:textId="77777777" w:rsidR="001B34BA" w:rsidRDefault="00DC60E3">
      <w:pPr>
        <w:pBdr>
          <w:top w:val="nil"/>
          <w:left w:val="nil"/>
          <w:bottom w:val="nil"/>
          <w:right w:val="nil"/>
          <w:between w:val="nil"/>
        </w:pBdr>
        <w:spacing w:before="102" w:line="276" w:lineRule="auto"/>
        <w:ind w:right="360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Exponer los problemas del crecimiento económico y la globalización.</w:t>
      </w:r>
    </w:p>
    <w:p w14:paraId="00000028" w14:textId="77777777" w:rsidR="001B34BA" w:rsidRDefault="001B34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60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00000029" w14:textId="77777777" w:rsidR="001B34BA" w:rsidRDefault="00DC60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Investigar las posibles consecuencias a largo plazo si no se toman medidas contra la globalización y el excesivo crecimiento económico.</w:t>
      </w:r>
    </w:p>
    <w:p w14:paraId="0000002A" w14:textId="77777777" w:rsidR="001B34BA" w:rsidRDefault="001B34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2B" w14:textId="77777777" w:rsidR="001B34BA" w:rsidRDefault="00DC60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489" w:hanging="283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Conocer qué es el decrecimiento, sus ventajas y sus desventajas.</w:t>
      </w:r>
    </w:p>
    <w:p w14:paraId="0000002C" w14:textId="77777777" w:rsidR="001B34BA" w:rsidRDefault="001B34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7" w:right="489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2D" w14:textId="77777777" w:rsidR="001B34BA" w:rsidRDefault="00DC60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489" w:hanging="283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Analizar el conocimiento y la opinión de la población sobre el decrecimiento económico como posible alternativa para paliar las consecuencias negativas del crecimiento económico y la globalización.</w:t>
      </w:r>
    </w:p>
    <w:p w14:paraId="0000002E" w14:textId="77777777" w:rsidR="001B34BA" w:rsidRDefault="001B34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7" w:right="489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2F" w14:textId="77777777" w:rsidR="001B34BA" w:rsidRDefault="00DC60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489" w:hanging="283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Debatir si la economía del decrecimiento es una alternati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 posible.</w:t>
      </w:r>
    </w:p>
    <w:p w14:paraId="00000030" w14:textId="363A82DF" w:rsidR="001B34BA" w:rsidRDefault="001B34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7" w:right="489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31" w14:textId="670BDBF7" w:rsidR="001B34BA" w:rsidRDefault="00DC60E3">
      <w:pPr>
        <w:pBdr>
          <w:top w:val="nil"/>
          <w:left w:val="nil"/>
          <w:bottom w:val="nil"/>
          <w:right w:val="nil"/>
          <w:between w:val="nil"/>
        </w:pBdr>
        <w:spacing w:before="102" w:line="276" w:lineRule="auto"/>
        <w:ind w:right="36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METODOLOGÍA Y MATERIALES</w:t>
      </w:r>
    </w:p>
    <w:p w14:paraId="00000032" w14:textId="75654E15" w:rsidR="001B34BA" w:rsidRDefault="00DC60E3">
      <w:pPr>
        <w:pBdr>
          <w:top w:val="nil"/>
          <w:left w:val="nil"/>
          <w:bottom w:val="nil"/>
          <w:right w:val="nil"/>
          <w:between w:val="nil"/>
        </w:pBdr>
        <w:spacing w:before="102" w:line="276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En la parte enfocada a desarrollar y comprobar nuestras hipótesis y objetivos, se llevó a cabo un método de investigación basado en la realización de encuestas acerca del conocimiento de la población sobre el decrecimi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ento económico, la investigación y </w:t>
      </w:r>
    </w:p>
    <w:p w14:paraId="00000033" w14:textId="78B96A97" w:rsidR="001B34BA" w:rsidRDefault="001B34BA">
      <w:pPr>
        <w:pBdr>
          <w:top w:val="nil"/>
          <w:left w:val="nil"/>
          <w:bottom w:val="nil"/>
          <w:right w:val="nil"/>
          <w:between w:val="nil"/>
        </w:pBdr>
        <w:spacing w:before="102" w:line="276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34" w14:textId="6EC683F8" w:rsidR="001B34BA" w:rsidRDefault="00DC60E3">
      <w:pPr>
        <w:pBdr>
          <w:top w:val="nil"/>
          <w:left w:val="nil"/>
          <w:bottom w:val="nil"/>
          <w:right w:val="nil"/>
          <w:between w:val="nil"/>
        </w:pBdr>
        <w:spacing w:before="102" w:line="276" w:lineRule="auto"/>
        <w:ind w:right="36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RESULTADOS Y CONCLUSIONES</w:t>
      </w:r>
    </w:p>
    <w:p w14:paraId="00000035" w14:textId="682997E2" w:rsidR="001B34BA" w:rsidRDefault="00DC60E3">
      <w:pPr>
        <w:pBdr>
          <w:top w:val="nil"/>
          <w:left w:val="nil"/>
          <w:bottom w:val="nil"/>
          <w:right w:val="nil"/>
          <w:between w:val="nil"/>
        </w:pBdr>
        <w:spacing w:before="102" w:line="276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En las gráficas de nuestro trabajo podemos ver reflejada la gran inquietud acerca de los efectos del crecimiento económico, pero aun así el 50% de la población encuestada está de acuerdo con que éste mejora la calidad de vida de un país. En nuestra tercera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gráfica sobre la capacidad de crecimiento económico sin límites, los resultados están muy equilibrados aunque se puede apreciar como en niveles de estudio </w:t>
      </w:r>
      <w:r w:rsidR="00D616F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Vemos como en estudios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superiores, la concienciación sobre el tema aumenta. También cabe destacar la cuarta pregunta de la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encuesta, en la que observamos que los resultados de las mujeres nos muestran que se inclinan a comprar en mercados locales mientras que los hombres se inclinan al comercio internacional.</w:t>
      </w:r>
    </w:p>
    <w:p w14:paraId="00000036" w14:textId="77777777" w:rsidR="001B34BA" w:rsidRDefault="001B34BA">
      <w:pPr>
        <w:pBdr>
          <w:top w:val="nil"/>
          <w:left w:val="nil"/>
          <w:bottom w:val="nil"/>
          <w:right w:val="nil"/>
          <w:between w:val="nil"/>
        </w:pBdr>
        <w:spacing w:before="102" w:line="276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37" w14:textId="77777777" w:rsidR="001B34BA" w:rsidRDefault="00DC60E3">
      <w:pPr>
        <w:spacing w:before="102" w:line="276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drawing>
          <wp:inline distT="0" distB="0" distL="0" distR="0">
            <wp:extent cx="3048635" cy="158496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635" cy="1584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6E3EB00" w14:textId="1DA54C68" w:rsidR="00D45037" w:rsidRDefault="00D45037">
      <w:pPr>
        <w:pBdr>
          <w:top w:val="nil"/>
          <w:left w:val="nil"/>
          <w:bottom w:val="nil"/>
          <w:right w:val="nil"/>
          <w:between w:val="nil"/>
        </w:pBdr>
        <w:spacing w:before="102" w:line="276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970F776" w14:textId="77777777" w:rsidR="00D45037" w:rsidRDefault="00D45037">
      <w:pPr>
        <w:pBdr>
          <w:top w:val="nil"/>
          <w:left w:val="nil"/>
          <w:bottom w:val="nil"/>
          <w:right w:val="nil"/>
          <w:between w:val="nil"/>
        </w:pBdr>
        <w:spacing w:before="102" w:line="276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39" w14:textId="77777777" w:rsidR="001B34BA" w:rsidRDefault="00DC60E3">
      <w:pPr>
        <w:pBdr>
          <w:top w:val="nil"/>
          <w:left w:val="nil"/>
          <w:bottom w:val="nil"/>
          <w:right w:val="nil"/>
          <w:between w:val="nil"/>
        </w:pBdr>
        <w:spacing w:before="102" w:line="276" w:lineRule="auto"/>
        <w:ind w:right="36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AGRADECIMIENTOS</w:t>
      </w:r>
    </w:p>
    <w:p w14:paraId="0000003A" w14:textId="77777777" w:rsidR="001B34BA" w:rsidRDefault="00DC60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2" w:line="276" w:lineRule="auto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bookmarkStart w:id="0" w:name="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Antes que nada, queremos agradecer a nuestra pro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fesora de investigación, Encarnación Boluda, por la ayuda y guía ofrecida en clase ya que nos ha facilitado mucha información necesaria para la correcta estructuración de nuestro trabajo.</w:t>
      </w:r>
    </w:p>
    <w:p w14:paraId="0000003B" w14:textId="77777777" w:rsidR="001B34BA" w:rsidRDefault="001B34BA">
      <w:pPr>
        <w:pBdr>
          <w:top w:val="nil"/>
          <w:left w:val="nil"/>
          <w:bottom w:val="nil"/>
          <w:right w:val="nil"/>
          <w:between w:val="nil"/>
        </w:pBdr>
        <w:spacing w:before="102" w:line="276" w:lineRule="auto"/>
        <w:ind w:left="720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0000003C" w14:textId="77777777" w:rsidR="001B34BA" w:rsidRDefault="00DC60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También agradecemos a nuestros tutores de la Universidad Politécnica (UPCT): Roberto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Cañavate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Belén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Cobacho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Soledad Martínez y Juanfran Sánchez, por su especial dedicación y esfuerzo a instruirnos y su amable colaboración en cuanto a ofrecernos recursos,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repositorios de su universidad, y otros.</w:t>
      </w:r>
    </w:p>
    <w:p w14:paraId="0000003D" w14:textId="77777777" w:rsidR="001B34BA" w:rsidRDefault="001B34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3E" w14:textId="77777777" w:rsidR="001B34BA" w:rsidRDefault="00DC60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Por último a nuestro profesor de economía, Daniel Cortijo Domínguez, quien también nos ha tutorizado, por orientarnos y siempre estar dispuesto a ayudarnos.</w:t>
      </w:r>
    </w:p>
    <w:p w14:paraId="0000003F" w14:textId="294380FE" w:rsidR="001B34BA" w:rsidRDefault="001B34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 New Roman" w:eastAsia="Times New Roman" w:hAnsi="Times New Roman" w:cs="Times New Roman"/>
          <w:b/>
          <w:color w:val="000000"/>
        </w:rPr>
        <w:sectPr w:rsidR="001B34BA">
          <w:type w:val="continuous"/>
          <w:pgSz w:w="11906" w:h="16838"/>
          <w:pgMar w:top="1134" w:right="1134" w:bottom="1693" w:left="1134" w:header="0" w:footer="1134" w:gutter="0"/>
          <w:cols w:num="2" w:space="720" w:equalWidth="0">
            <w:col w:w="4492" w:space="652"/>
            <w:col w:w="4492" w:space="0"/>
          </w:cols>
        </w:sectPr>
      </w:pPr>
    </w:p>
    <w:p w14:paraId="562D9692" w14:textId="77777777" w:rsidR="00D616FC" w:rsidRDefault="00D616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5C8BC368" w14:textId="77777777" w:rsidR="00D616FC" w:rsidRDefault="00D616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1DD77552" w14:textId="77777777" w:rsidR="00D616FC" w:rsidRDefault="00D616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0000040" w14:textId="1AC8A10F" w:rsidR="001B34BA" w:rsidRDefault="00D616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0" behindDoc="0" locked="0" layoutInCell="1" hidden="0" allowOverlap="1" wp14:editId="2D3DFF4C">
                <wp:simplePos x="0" y="0"/>
                <wp:positionH relativeFrom="margin">
                  <wp:align>right</wp:align>
                </wp:positionH>
                <wp:positionV relativeFrom="paragraph">
                  <wp:posOffset>-6985</wp:posOffset>
                </wp:positionV>
                <wp:extent cx="6306185" cy="3368675"/>
                <wp:effectExtent l="0" t="0" r="18415" b="31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6185" cy="336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BA2342" w14:textId="334D4A22" w:rsidR="001B34BA" w:rsidRDefault="00DC60E3" w:rsidP="00D616FC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</w:rPr>
                              <w:t>BIBLIOGRAFÍA</w:t>
                            </w:r>
                          </w:p>
                          <w:p w14:paraId="20E7647C" w14:textId="77777777" w:rsidR="001B34BA" w:rsidRDefault="001B34BA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6806A3CA" w14:textId="77777777" w:rsidR="001B34BA" w:rsidRDefault="00DC60E3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2"/>
                              </w:rPr>
                              <w:t>Aurelio Jiménez; El Blog Salmón; El lado oscuro del crecimiento económico: los problemas medioambientales; 2017</w:t>
                            </w:r>
                          </w:p>
                          <w:p w14:paraId="61C665CE" w14:textId="77777777" w:rsidR="001B34BA" w:rsidRDefault="00DC60E3">
                            <w:pPr>
                              <w:spacing w:before="444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155CC"/>
                                <w:sz w:val="22"/>
                                <w:u w:val="single"/>
                              </w:rPr>
                              <w:t>.</w:t>
                            </w:r>
                          </w:p>
                          <w:p w14:paraId="133C7F7B" w14:textId="77777777" w:rsidR="001B34BA" w:rsidRDefault="00DC60E3">
                            <w:pPr>
                              <w:spacing w:before="444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2"/>
                              </w:rPr>
                              <w:t xml:space="preserve">Alejandro Martin; La Teoría del Decrecimiento qué es y qué propone;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2"/>
                              </w:rPr>
                              <w:t>Ovacen</w:t>
                            </w:r>
                            <w:proofErr w:type="spellEnd"/>
                          </w:p>
                          <w:p w14:paraId="12F35DE4" w14:textId="77777777" w:rsidR="001B34BA" w:rsidRDefault="001B34BA">
                            <w:pPr>
                              <w:spacing w:before="444"/>
                              <w:jc w:val="both"/>
                              <w:textDirection w:val="btLr"/>
                            </w:pPr>
                          </w:p>
                          <w:p w14:paraId="1D659CE4" w14:textId="77777777" w:rsidR="001B34BA" w:rsidRDefault="00DC60E3">
                            <w:pPr>
                              <w:spacing w:before="444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2"/>
                              </w:rPr>
                              <w:t xml:space="preserve">Crecimiento Econ. y Medio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2"/>
                              </w:rPr>
                              <w:t>Amb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2"/>
                              </w:rPr>
                              <w:t>.; Ventajas y Desventajas del Crecimi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2"/>
                              </w:rPr>
                              <w:t>ento; </w:t>
                            </w:r>
                          </w:p>
                          <w:p w14:paraId="5E409EFC" w14:textId="77777777" w:rsidR="001B34BA" w:rsidRDefault="00DC60E3">
                            <w:pPr>
                              <w:spacing w:before="444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155CC"/>
                                <w:sz w:val="22"/>
                                <w:u w:val="single"/>
                              </w:rPr>
                              <w:t>https://sites.google.com/site/245crecimientoeconymedioamb/ventajas-y-desventajas-del-crecimiento</w:t>
                            </w:r>
                          </w:p>
                          <w:p w14:paraId="70200050" w14:textId="77777777" w:rsidR="001B34BA" w:rsidRDefault="001B34BA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26" style="position:absolute;margin-left:445.35pt;margin-top:-.55pt;width:496.55pt;height:265.2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" filled="f" stroked="f">
                <v:textbox inset="0,0,0,0">
                  <w:txbxContent>
                    <w:p w14:paraId="15BA2342" w14:textId="334D4A22" w:rsidR="001B34BA" w:rsidRDefault="00DC60E3" w:rsidP="00D616FC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</w:rPr>
                        <w:t>BIBLIOGRAFÍA</w:t>
                      </w:r>
                    </w:p>
                    <w:p w14:paraId="20E7647C" w14:textId="77777777" w:rsidR="001B34BA" w:rsidRDefault="001B34BA">
                      <w:pPr>
                        <w:spacing w:line="275" w:lineRule="auto"/>
                        <w:textDirection w:val="btLr"/>
                      </w:pPr>
                    </w:p>
                    <w:p w14:paraId="6806A3CA" w14:textId="77777777" w:rsidR="001B34BA" w:rsidRDefault="00DC60E3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2"/>
                        </w:rPr>
                        <w:t>Aurelio Jiménez; El Blog Salmón; El lado oscuro del crecimiento económico: los problemas medioambientales; 2017</w:t>
                      </w:r>
                    </w:p>
                    <w:p w14:paraId="61C665CE" w14:textId="77777777" w:rsidR="001B34BA" w:rsidRDefault="00DC60E3">
                      <w:pPr>
                        <w:spacing w:before="444"/>
                        <w:jc w:val="both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1155CC"/>
                          <w:sz w:val="22"/>
                          <w:u w:val="single"/>
                        </w:rPr>
                        <w:t>.</w:t>
                      </w:r>
                    </w:p>
                    <w:p w14:paraId="133C7F7B" w14:textId="77777777" w:rsidR="001B34BA" w:rsidRDefault="00DC60E3">
                      <w:pPr>
                        <w:spacing w:before="444"/>
                        <w:jc w:val="both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2"/>
                        </w:rPr>
                        <w:t xml:space="preserve">Alejandro Martin; La Teoría del Decrecimiento qué es y qué propone;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2"/>
                        </w:rPr>
                        <w:t>Ovacen</w:t>
                      </w:r>
                      <w:proofErr w:type="spellEnd"/>
                    </w:p>
                    <w:p w14:paraId="12F35DE4" w14:textId="77777777" w:rsidR="001B34BA" w:rsidRDefault="001B34BA">
                      <w:pPr>
                        <w:spacing w:before="444"/>
                        <w:jc w:val="both"/>
                        <w:textDirection w:val="btLr"/>
                      </w:pPr>
                    </w:p>
                    <w:p w14:paraId="1D659CE4" w14:textId="77777777" w:rsidR="001B34BA" w:rsidRDefault="00DC60E3">
                      <w:pPr>
                        <w:spacing w:before="444"/>
                        <w:jc w:val="both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2"/>
                        </w:rPr>
                        <w:t xml:space="preserve">Crecimiento Econ. y Medio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2"/>
                        </w:rPr>
                        <w:t>Amb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2"/>
                        </w:rPr>
                        <w:t>.; Ventajas y Desventajas del Crecimi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2"/>
                        </w:rPr>
                        <w:t>ento; </w:t>
                      </w:r>
                    </w:p>
                    <w:p w14:paraId="5E409EFC" w14:textId="77777777" w:rsidR="001B34BA" w:rsidRDefault="00DC60E3">
                      <w:pPr>
                        <w:spacing w:before="444"/>
                        <w:jc w:val="both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1155CC"/>
                          <w:sz w:val="22"/>
                          <w:u w:val="single"/>
                        </w:rPr>
                        <w:t>https://sites.google.com/site/245crecimientoeconymedioamb/ventajas-y-desventajas-del-crecimiento</w:t>
                      </w:r>
                    </w:p>
                    <w:p w14:paraId="70200050" w14:textId="77777777" w:rsidR="001B34BA" w:rsidRDefault="001B34BA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B34BA">
      <w:type w:val="continuous"/>
      <w:pgSz w:w="11906" w:h="16838"/>
      <w:pgMar w:top="1134" w:right="1134" w:bottom="1693" w:left="1134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15C50" w14:textId="77777777" w:rsidR="00DC60E3" w:rsidRDefault="00DC60E3">
      <w:r>
        <w:separator/>
      </w:r>
    </w:p>
  </w:endnote>
  <w:endnote w:type="continuationSeparator" w:id="0">
    <w:p w14:paraId="58CE8085" w14:textId="77777777" w:rsidR="00DC60E3" w:rsidRDefault="00DC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1" w14:textId="77777777" w:rsidR="001B34BA" w:rsidRDefault="001B34B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123FC" w14:textId="77777777" w:rsidR="00DC60E3" w:rsidRDefault="00DC60E3">
      <w:r>
        <w:separator/>
      </w:r>
    </w:p>
  </w:footnote>
  <w:footnote w:type="continuationSeparator" w:id="0">
    <w:p w14:paraId="4947287A" w14:textId="77777777" w:rsidR="00DC60E3" w:rsidRDefault="00DC6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21E13"/>
    <w:multiLevelType w:val="multilevel"/>
    <w:tmpl w:val="D6A6189A"/>
    <w:lvl w:ilvl="0">
      <w:start w:val="1"/>
      <w:numFmt w:val="bullet"/>
      <w:lvlText w:val=""/>
      <w:lvlJc w:val="left"/>
      <w:pPr>
        <w:ind w:left="707" w:hanging="282"/>
      </w:pPr>
    </w:lvl>
    <w:lvl w:ilvl="1">
      <w:start w:val="1"/>
      <w:numFmt w:val="bullet"/>
      <w:lvlText w:val=""/>
      <w:lvlJc w:val="left"/>
      <w:pPr>
        <w:ind w:left="1414" w:hanging="283"/>
      </w:pPr>
    </w:lvl>
    <w:lvl w:ilvl="2">
      <w:start w:val="1"/>
      <w:numFmt w:val="bullet"/>
      <w:lvlText w:val=""/>
      <w:lvlJc w:val="left"/>
      <w:pPr>
        <w:ind w:left="2121" w:hanging="283"/>
      </w:pPr>
    </w:lvl>
    <w:lvl w:ilvl="3">
      <w:start w:val="1"/>
      <w:numFmt w:val="bullet"/>
      <w:lvlText w:val=""/>
      <w:lvlJc w:val="left"/>
      <w:pPr>
        <w:ind w:left="2828" w:hanging="283"/>
      </w:pPr>
    </w:lvl>
    <w:lvl w:ilvl="4">
      <w:start w:val="1"/>
      <w:numFmt w:val="bullet"/>
      <w:lvlText w:val=""/>
      <w:lvlJc w:val="left"/>
      <w:pPr>
        <w:ind w:left="3535" w:hanging="283"/>
      </w:pPr>
    </w:lvl>
    <w:lvl w:ilvl="5">
      <w:start w:val="1"/>
      <w:numFmt w:val="bullet"/>
      <w:lvlText w:val=""/>
      <w:lvlJc w:val="left"/>
      <w:pPr>
        <w:ind w:left="4242" w:hanging="283"/>
      </w:pPr>
    </w:lvl>
    <w:lvl w:ilvl="6">
      <w:start w:val="1"/>
      <w:numFmt w:val="bullet"/>
      <w:lvlText w:val=""/>
      <w:lvlJc w:val="left"/>
      <w:pPr>
        <w:ind w:left="4949" w:hanging="283"/>
      </w:pPr>
    </w:lvl>
    <w:lvl w:ilvl="7">
      <w:start w:val="1"/>
      <w:numFmt w:val="bullet"/>
      <w:lvlText w:val=""/>
      <w:lvlJc w:val="left"/>
      <w:pPr>
        <w:ind w:left="5656" w:hanging="282"/>
      </w:pPr>
    </w:lvl>
    <w:lvl w:ilvl="8">
      <w:start w:val="1"/>
      <w:numFmt w:val="bullet"/>
      <w:lvlText w:val=""/>
      <w:lvlJc w:val="left"/>
      <w:pPr>
        <w:ind w:left="6363" w:hanging="283"/>
      </w:pPr>
    </w:lvl>
  </w:abstractNum>
  <w:abstractNum w:abstractNumId="1" w15:restartNumberingAfterBreak="0">
    <w:nsid w:val="172D5BDA"/>
    <w:multiLevelType w:val="multilevel"/>
    <w:tmpl w:val="07F6A4CC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2" w15:restartNumberingAfterBreak="0">
    <w:nsid w:val="52CA5BF0"/>
    <w:multiLevelType w:val="multilevel"/>
    <w:tmpl w:val="C1A6AD40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4BA"/>
    <w:rsid w:val="001B34BA"/>
    <w:rsid w:val="009F59B8"/>
    <w:rsid w:val="00D45037"/>
    <w:rsid w:val="00D616FC"/>
    <w:rsid w:val="00DC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F3363"/>
  <w15:docId w15:val="{80948A01-B502-4653-A116-C4A20635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738</Words>
  <Characters>4064</Characters>
  <Application>Microsoft Office Word</Application>
  <DocSecurity>0</DocSecurity>
  <Lines>33</Lines>
  <Paragraphs>9</Paragraphs>
  <ScaleCrop>false</ScaleCrop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ROMERO DÍAZ-RIPOLL, MARTA ROSALÍA</cp:lastModifiedBy>
  <cp:revision>2</cp:revision>
  <dcterms:created xsi:type="dcterms:W3CDTF">2021-06-08T08:20:00Z</dcterms:created>
  <dcterms:modified xsi:type="dcterms:W3CDTF">2021-06-08T08:20:00Z</dcterms:modified>
</cp:coreProperties>
</file>