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37D" w:rsidRPr="00054F67" w:rsidRDefault="0095337D" w:rsidP="0095337D">
      <w:pPr>
        <w:rPr>
          <w:sz w:val="18"/>
          <w:szCs w:val="18"/>
        </w:rPr>
      </w:pPr>
    </w:p>
    <w:p w:rsidR="006056FD" w:rsidRDefault="00B50FB5" w:rsidP="00F10C9E">
      <w:pPr>
        <w:spacing w:line="288" w:lineRule="auto"/>
        <w:jc w:val="center"/>
        <w:rPr>
          <w:b/>
          <w:sz w:val="19"/>
          <w:szCs w:val="19"/>
        </w:rPr>
      </w:pPr>
      <w:r w:rsidRPr="00757593">
        <w:rPr>
          <w:b/>
          <w:sz w:val="19"/>
          <w:szCs w:val="19"/>
        </w:rPr>
        <w:t xml:space="preserve">SOLICITUD DE TRAMITACIÓN </w:t>
      </w:r>
      <w:r w:rsidR="006056FD">
        <w:rPr>
          <w:b/>
          <w:sz w:val="19"/>
          <w:szCs w:val="19"/>
        </w:rPr>
        <w:t>EN</w:t>
      </w:r>
      <w:r w:rsidR="006056FD" w:rsidRPr="006056FD">
        <w:rPr>
          <w:b/>
          <w:sz w:val="19"/>
          <w:szCs w:val="19"/>
        </w:rPr>
        <w:t xml:space="preserve"> </w:t>
      </w:r>
      <w:r w:rsidRPr="006056FD">
        <w:rPr>
          <w:b/>
          <w:sz w:val="19"/>
          <w:szCs w:val="19"/>
        </w:rPr>
        <w:t>CONSEJO DE GOBIERNO</w:t>
      </w:r>
      <w:r w:rsidR="006056FD" w:rsidRPr="006056FD">
        <w:rPr>
          <w:b/>
          <w:sz w:val="19"/>
          <w:szCs w:val="19"/>
        </w:rPr>
        <w:t xml:space="preserve"> DE CONVENIOS,</w:t>
      </w:r>
    </w:p>
    <w:p w:rsidR="00B50FB5" w:rsidRPr="006056FD" w:rsidRDefault="006056FD" w:rsidP="00F10C9E">
      <w:pPr>
        <w:spacing w:line="288" w:lineRule="auto"/>
        <w:jc w:val="center"/>
        <w:rPr>
          <w:b/>
          <w:sz w:val="19"/>
          <w:szCs w:val="19"/>
        </w:rPr>
      </w:pPr>
      <w:r w:rsidRPr="006056FD">
        <w:rPr>
          <w:b/>
          <w:sz w:val="19"/>
          <w:szCs w:val="19"/>
        </w:rPr>
        <w:t xml:space="preserve">SUS RENOVACIONES O ADENDAS Y </w:t>
      </w:r>
      <w:r w:rsidR="00305959" w:rsidRPr="006056FD">
        <w:rPr>
          <w:b/>
          <w:sz w:val="19"/>
          <w:szCs w:val="19"/>
        </w:rPr>
        <w:t xml:space="preserve">PROTOCOLOS GENERALES </w:t>
      </w:r>
      <w:r>
        <w:rPr>
          <w:b/>
          <w:sz w:val="19"/>
          <w:szCs w:val="19"/>
        </w:rPr>
        <w:t>DE ACTUACIÓN</w:t>
      </w:r>
    </w:p>
    <w:p w:rsidR="00757593" w:rsidRDefault="00757593" w:rsidP="00B50FB5">
      <w:pPr>
        <w:jc w:val="center"/>
        <w:rPr>
          <w:rFonts w:ascii="Garamond" w:hAnsi="Garamond"/>
          <w:b/>
          <w:sz w:val="6"/>
          <w:szCs w:val="6"/>
        </w:rPr>
      </w:pPr>
    </w:p>
    <w:p w:rsidR="00757593" w:rsidRDefault="00757593" w:rsidP="00B50FB5">
      <w:pPr>
        <w:jc w:val="center"/>
        <w:rPr>
          <w:rFonts w:ascii="Garamond" w:hAnsi="Garamond"/>
          <w:b/>
          <w:sz w:val="6"/>
          <w:szCs w:val="6"/>
        </w:rPr>
      </w:pPr>
    </w:p>
    <w:p w:rsidR="00757593" w:rsidRPr="00757593" w:rsidRDefault="00757593" w:rsidP="00B50FB5">
      <w:pPr>
        <w:jc w:val="center"/>
        <w:rPr>
          <w:rFonts w:ascii="Garamond" w:hAnsi="Garamond"/>
          <w:b/>
          <w:sz w:val="6"/>
          <w:szCs w:val="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80" w:firstRow="0" w:lastRow="0" w:firstColumn="1" w:lastColumn="0" w:noHBand="0" w:noVBand="0"/>
      </w:tblPr>
      <w:tblGrid>
        <w:gridCol w:w="3948"/>
        <w:gridCol w:w="21"/>
        <w:gridCol w:w="369"/>
        <w:gridCol w:w="3096"/>
        <w:gridCol w:w="3075"/>
        <w:gridCol w:w="95"/>
      </w:tblGrid>
      <w:tr w:rsidR="00EC3FD5" w:rsidRPr="00B50FB5" w:rsidTr="0066731D">
        <w:trPr>
          <w:cantSplit/>
          <w:trHeight w:val="226"/>
        </w:trPr>
        <w:tc>
          <w:tcPr>
            <w:tcW w:w="5000" w:type="pct"/>
            <w:gridSpan w:val="6"/>
            <w:tcBorders>
              <w:top w:val="single" w:sz="4" w:space="0" w:color="auto"/>
              <w:left w:val="single" w:sz="4" w:space="0" w:color="auto"/>
              <w:bottom w:val="single" w:sz="4" w:space="0" w:color="auto"/>
              <w:right w:val="single" w:sz="4" w:space="0" w:color="auto"/>
            </w:tcBorders>
            <w:shd w:val="clear" w:color="auto" w:fill="95B3D7"/>
          </w:tcPr>
          <w:p w:rsidR="00EC3FD5" w:rsidRPr="00B50FB5" w:rsidRDefault="006E3CF0" w:rsidP="007B5EC0">
            <w:pPr>
              <w:numPr>
                <w:ilvl w:val="0"/>
                <w:numId w:val="13"/>
              </w:numPr>
              <w:spacing w:before="20" w:after="20"/>
              <w:ind w:left="284" w:hanging="294"/>
              <w:rPr>
                <w:rFonts w:ascii="Palatino Linotype" w:hAnsi="Palatino Linotype"/>
                <w:b/>
                <w:color w:val="000000"/>
                <w:sz w:val="16"/>
                <w:szCs w:val="16"/>
              </w:rPr>
            </w:pPr>
            <w:r>
              <w:rPr>
                <w:rFonts w:ascii="Palatino Linotype" w:hAnsi="Palatino Linotype"/>
                <w:b/>
                <w:color w:val="000000"/>
                <w:sz w:val="16"/>
                <w:szCs w:val="16"/>
              </w:rPr>
              <w:t>P</w:t>
            </w:r>
            <w:r w:rsidR="00EC3FD5" w:rsidRPr="00B50FB5">
              <w:rPr>
                <w:rFonts w:ascii="Palatino Linotype" w:hAnsi="Palatino Linotype"/>
                <w:b/>
                <w:color w:val="000000"/>
                <w:sz w:val="16"/>
                <w:szCs w:val="16"/>
              </w:rPr>
              <w:t>A</w:t>
            </w:r>
            <w:r>
              <w:rPr>
                <w:rFonts w:ascii="Palatino Linotype" w:hAnsi="Palatino Linotype"/>
                <w:b/>
                <w:color w:val="000000"/>
                <w:sz w:val="16"/>
                <w:szCs w:val="16"/>
              </w:rPr>
              <w:t>R</w:t>
            </w:r>
            <w:r w:rsidR="00944DBB">
              <w:rPr>
                <w:rFonts w:ascii="Palatino Linotype" w:hAnsi="Palatino Linotype"/>
                <w:b/>
                <w:color w:val="000000"/>
                <w:sz w:val="16"/>
                <w:szCs w:val="16"/>
              </w:rPr>
              <w:t>T</w:t>
            </w:r>
            <w:r>
              <w:rPr>
                <w:rFonts w:ascii="Palatino Linotype" w:hAnsi="Palatino Linotype"/>
                <w:b/>
                <w:color w:val="000000"/>
                <w:sz w:val="16"/>
                <w:szCs w:val="16"/>
              </w:rPr>
              <w:t>ES</w:t>
            </w:r>
            <w:r w:rsidR="00EC3FD5" w:rsidRPr="00B50FB5">
              <w:rPr>
                <w:rFonts w:ascii="Palatino Linotype" w:hAnsi="Palatino Linotype"/>
                <w:b/>
                <w:color w:val="000000"/>
                <w:sz w:val="16"/>
                <w:szCs w:val="16"/>
              </w:rPr>
              <w:t xml:space="preserve"> </w:t>
            </w:r>
            <w:r w:rsidR="00944DBB">
              <w:rPr>
                <w:rFonts w:ascii="Palatino Linotype" w:hAnsi="Palatino Linotype"/>
                <w:b/>
                <w:color w:val="000000"/>
                <w:sz w:val="16"/>
                <w:szCs w:val="16"/>
              </w:rPr>
              <w:t xml:space="preserve">QUE LO </w:t>
            </w:r>
            <w:r>
              <w:rPr>
                <w:rFonts w:ascii="Palatino Linotype" w:hAnsi="Palatino Linotype"/>
                <w:b/>
                <w:color w:val="000000"/>
                <w:sz w:val="16"/>
                <w:szCs w:val="16"/>
              </w:rPr>
              <w:t>A</w:t>
            </w:r>
            <w:r w:rsidR="00D822BF" w:rsidRPr="00B50FB5">
              <w:rPr>
                <w:rFonts w:ascii="Palatino Linotype" w:hAnsi="Palatino Linotype"/>
                <w:b/>
                <w:color w:val="000000"/>
                <w:sz w:val="16"/>
                <w:szCs w:val="16"/>
              </w:rPr>
              <w:t>CUERD</w:t>
            </w:r>
            <w:r w:rsidR="00944DBB">
              <w:rPr>
                <w:rFonts w:ascii="Palatino Linotype" w:hAnsi="Palatino Linotype"/>
                <w:b/>
                <w:color w:val="000000"/>
                <w:sz w:val="16"/>
                <w:szCs w:val="16"/>
              </w:rPr>
              <w:t>AN</w:t>
            </w:r>
            <w:r w:rsidR="007B5EC0">
              <w:rPr>
                <w:rFonts w:ascii="Palatino Linotype" w:hAnsi="Palatino Linotype"/>
                <w:b/>
                <w:color w:val="000000"/>
                <w:sz w:val="16"/>
                <w:szCs w:val="16"/>
              </w:rPr>
              <w:t>,</w:t>
            </w:r>
            <w:r w:rsidR="00944DBB">
              <w:rPr>
                <w:rFonts w:ascii="Palatino Linotype" w:hAnsi="Palatino Linotype"/>
                <w:b/>
                <w:color w:val="000000"/>
                <w:sz w:val="16"/>
                <w:szCs w:val="16"/>
              </w:rPr>
              <w:t xml:space="preserve"> OBJETO</w:t>
            </w:r>
            <w:r w:rsidR="00305959">
              <w:rPr>
                <w:rFonts w:ascii="Palatino Linotype" w:hAnsi="Palatino Linotype"/>
                <w:b/>
                <w:color w:val="000000"/>
                <w:sz w:val="16"/>
                <w:szCs w:val="16"/>
              </w:rPr>
              <w:t xml:space="preserve"> Y COMPROMISO ECONÓ</w:t>
            </w:r>
            <w:r w:rsidR="007B5EC0">
              <w:rPr>
                <w:rFonts w:ascii="Palatino Linotype" w:hAnsi="Palatino Linotype"/>
                <w:b/>
                <w:color w:val="000000"/>
                <w:sz w:val="16"/>
                <w:szCs w:val="16"/>
              </w:rPr>
              <w:t>MICO PARA LA UPCT</w:t>
            </w:r>
            <w:r w:rsidR="00EC3FD5" w:rsidRPr="00B50FB5">
              <w:rPr>
                <w:rFonts w:ascii="Palatino Linotype" w:hAnsi="Palatino Linotype"/>
                <w:b/>
                <w:color w:val="000000"/>
                <w:sz w:val="16"/>
                <w:szCs w:val="16"/>
              </w:rPr>
              <w:t>:</w:t>
            </w:r>
          </w:p>
        </w:tc>
      </w:tr>
      <w:tr w:rsidR="00BD63D7" w:rsidRPr="00B50FB5" w:rsidTr="0066731D">
        <w:trPr>
          <w:cantSplit/>
          <w:trHeight w:val="226"/>
        </w:trPr>
        <w:tc>
          <w:tcPr>
            <w:tcW w:w="5000" w:type="pct"/>
            <w:gridSpan w:val="6"/>
            <w:tcBorders>
              <w:top w:val="nil"/>
              <w:left w:val="single" w:sz="4" w:space="0" w:color="auto"/>
              <w:bottom w:val="single" w:sz="4" w:space="0" w:color="auto"/>
              <w:right w:val="single" w:sz="4" w:space="0" w:color="auto"/>
            </w:tcBorders>
          </w:tcPr>
          <w:p w:rsidR="004B51B6" w:rsidRPr="00851777" w:rsidRDefault="00BD63D7" w:rsidP="002F6B82">
            <w:pPr>
              <w:spacing w:before="20" w:after="20"/>
              <w:rPr>
                <w:rFonts w:ascii="Palatino Linotype" w:hAnsi="Palatino Linotype"/>
                <w:b/>
                <w:color w:val="FF0000"/>
                <w:sz w:val="17"/>
                <w:szCs w:val="17"/>
              </w:rPr>
            </w:pPr>
            <w:r w:rsidRPr="00B63A88">
              <w:rPr>
                <w:rFonts w:ascii="Palatino Linotype" w:hAnsi="Palatino Linotype"/>
                <w:b/>
                <w:sz w:val="17"/>
                <w:szCs w:val="17"/>
              </w:rPr>
              <w:t>Partes del convenio, protocolo, renovación o aden</w:t>
            </w:r>
            <w:r w:rsidR="00B50334" w:rsidRPr="00B63A88">
              <w:rPr>
                <w:rFonts w:ascii="Palatino Linotype" w:hAnsi="Palatino Linotype"/>
                <w:b/>
                <w:sz w:val="17"/>
                <w:szCs w:val="17"/>
              </w:rPr>
              <w:t>da</w:t>
            </w:r>
            <w:r w:rsidR="00B97C76" w:rsidRPr="00B63A88">
              <w:rPr>
                <w:rFonts w:ascii="Palatino Linotype" w:hAnsi="Palatino Linotype"/>
                <w:b/>
                <w:sz w:val="17"/>
                <w:szCs w:val="17"/>
              </w:rPr>
              <w:t xml:space="preserve">: </w:t>
            </w:r>
            <w:r w:rsidR="00851777" w:rsidRPr="00851777">
              <w:rPr>
                <w:rFonts w:ascii="Palatino Linotype" w:hAnsi="Palatino Linotype"/>
                <w:b/>
                <w:color w:val="FF0000"/>
                <w:sz w:val="17"/>
                <w:szCs w:val="17"/>
              </w:rPr>
              <w:t>(borrar lo que no proceda)</w:t>
            </w:r>
          </w:p>
          <w:p w:rsidR="00BD63D7" w:rsidRPr="00B63A88" w:rsidRDefault="00E73DF4" w:rsidP="002F6B82">
            <w:pPr>
              <w:numPr>
                <w:ilvl w:val="0"/>
                <w:numId w:val="12"/>
              </w:numPr>
              <w:spacing w:before="20" w:after="20"/>
              <w:rPr>
                <w:rFonts w:ascii="Palatino Linotype" w:hAnsi="Palatino Linotype"/>
                <w:b/>
                <w:sz w:val="17"/>
                <w:szCs w:val="17"/>
              </w:rPr>
            </w:pPr>
            <w:r w:rsidRPr="00B63A88">
              <w:rPr>
                <w:rFonts w:ascii="Palatino Linotype" w:hAnsi="Palatino Linotype"/>
                <w:sz w:val="17"/>
                <w:szCs w:val="17"/>
              </w:rPr>
              <w:t>Universida</w:t>
            </w:r>
            <w:r w:rsidR="00D52CA5" w:rsidRPr="00B63A88">
              <w:rPr>
                <w:rFonts w:ascii="Palatino Linotype" w:hAnsi="Palatino Linotype"/>
                <w:sz w:val="17"/>
                <w:szCs w:val="17"/>
              </w:rPr>
              <w:t>d Politécnica de Cartagena.</w:t>
            </w:r>
          </w:p>
          <w:p w:rsidR="002F6B82" w:rsidRPr="00316AEE" w:rsidRDefault="002F6B82" w:rsidP="002F6B82">
            <w:pPr>
              <w:numPr>
                <w:ilvl w:val="0"/>
                <w:numId w:val="12"/>
              </w:numPr>
              <w:spacing w:before="20" w:after="20"/>
              <w:rPr>
                <w:rFonts w:ascii="Palatino Linotype" w:hAnsi="Palatino Linotype"/>
                <w:b/>
                <w:sz w:val="16"/>
                <w:szCs w:val="16"/>
              </w:rPr>
            </w:pPr>
          </w:p>
        </w:tc>
      </w:tr>
      <w:tr w:rsidR="0020697E" w:rsidRPr="00B50FB5" w:rsidTr="0066731D">
        <w:trPr>
          <w:cantSplit/>
          <w:trHeight w:val="226"/>
        </w:trPr>
        <w:tc>
          <w:tcPr>
            <w:tcW w:w="5000" w:type="pct"/>
            <w:gridSpan w:val="6"/>
            <w:tcBorders>
              <w:top w:val="nil"/>
              <w:left w:val="single" w:sz="4" w:space="0" w:color="auto"/>
              <w:bottom w:val="single" w:sz="4" w:space="0" w:color="auto"/>
              <w:right w:val="single" w:sz="4" w:space="0" w:color="auto"/>
            </w:tcBorders>
          </w:tcPr>
          <w:p w:rsidR="002F6B82" w:rsidRPr="00B63A88" w:rsidRDefault="00B50FB5" w:rsidP="00BD03A2">
            <w:pPr>
              <w:spacing w:before="20" w:after="20"/>
              <w:rPr>
                <w:rFonts w:ascii="Palatino Linotype" w:hAnsi="Palatino Linotype"/>
                <w:sz w:val="17"/>
                <w:szCs w:val="17"/>
              </w:rPr>
            </w:pPr>
            <w:r w:rsidRPr="00B63A88">
              <w:rPr>
                <w:rFonts w:ascii="Palatino Linotype" w:hAnsi="Palatino Linotype"/>
                <w:b/>
                <w:sz w:val="17"/>
                <w:szCs w:val="17"/>
              </w:rPr>
              <w:t xml:space="preserve">Para </w:t>
            </w:r>
            <w:r w:rsidRPr="00341D5C">
              <w:rPr>
                <w:rFonts w:ascii="Palatino Linotype" w:hAnsi="Palatino Linotype"/>
                <w:sz w:val="16"/>
                <w:szCs w:val="16"/>
              </w:rPr>
              <w:t>(</w:t>
            </w:r>
            <w:r w:rsidR="0022445B" w:rsidRPr="00341D5C">
              <w:rPr>
                <w:rFonts w:ascii="Palatino Linotype" w:hAnsi="Palatino Linotype"/>
                <w:sz w:val="16"/>
                <w:szCs w:val="16"/>
              </w:rPr>
              <w:t>D</w:t>
            </w:r>
            <w:r w:rsidRPr="00341D5C">
              <w:rPr>
                <w:rFonts w:ascii="Palatino Linotype" w:hAnsi="Palatino Linotype"/>
                <w:sz w:val="16"/>
                <w:szCs w:val="16"/>
              </w:rPr>
              <w:t>ato del título del convenio</w:t>
            </w:r>
            <w:r w:rsidR="00BD03A2" w:rsidRPr="00341D5C">
              <w:rPr>
                <w:rFonts w:ascii="Palatino Linotype" w:hAnsi="Palatino Linotype"/>
                <w:sz w:val="16"/>
                <w:szCs w:val="16"/>
              </w:rPr>
              <w:t>, que estará</w:t>
            </w:r>
            <w:r w:rsidR="006151EA" w:rsidRPr="00341D5C">
              <w:rPr>
                <w:rFonts w:ascii="Palatino Linotype" w:hAnsi="Palatino Linotype"/>
                <w:sz w:val="16"/>
                <w:szCs w:val="16"/>
              </w:rPr>
              <w:t xml:space="preserve"> acorde con el objeto</w:t>
            </w:r>
            <w:r w:rsidRPr="00341D5C">
              <w:rPr>
                <w:rFonts w:ascii="Palatino Linotype" w:hAnsi="Palatino Linotype"/>
                <w:sz w:val="16"/>
                <w:szCs w:val="16"/>
              </w:rPr>
              <w:t>)</w:t>
            </w:r>
            <w:r w:rsidRPr="00B63A88">
              <w:rPr>
                <w:rFonts w:ascii="Palatino Linotype" w:hAnsi="Palatino Linotype"/>
                <w:sz w:val="17"/>
                <w:szCs w:val="17"/>
              </w:rPr>
              <w:t>:</w:t>
            </w:r>
          </w:p>
          <w:p w:rsidR="00E14646" w:rsidRPr="00B63A88" w:rsidRDefault="00E14646" w:rsidP="00BD03A2">
            <w:pPr>
              <w:spacing w:before="20" w:after="20"/>
              <w:rPr>
                <w:rFonts w:ascii="Palatino Linotype" w:hAnsi="Palatino Linotype"/>
                <w:b/>
                <w:sz w:val="17"/>
                <w:szCs w:val="17"/>
              </w:rPr>
            </w:pPr>
          </w:p>
        </w:tc>
      </w:tr>
      <w:tr w:rsidR="00B50FB5" w:rsidRPr="00B50FB5" w:rsidTr="0066731D">
        <w:trPr>
          <w:cantSplit/>
          <w:trHeight w:val="22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B50FB5" w:rsidRPr="00B63A88" w:rsidRDefault="00341D5C" w:rsidP="00423031">
            <w:pPr>
              <w:spacing w:before="20" w:after="20"/>
              <w:rPr>
                <w:rFonts w:ascii="Palatino Linotype" w:hAnsi="Palatino Linotype"/>
                <w:i/>
                <w:sz w:val="17"/>
                <w:szCs w:val="17"/>
              </w:rPr>
            </w:pPr>
            <w:r>
              <w:rPr>
                <w:rFonts w:ascii="Palatino Linotype" w:hAnsi="Palatino Linotype"/>
                <w:b/>
                <w:sz w:val="17"/>
                <w:szCs w:val="17"/>
              </w:rPr>
              <w:t xml:space="preserve">Objeto </w:t>
            </w:r>
            <w:r w:rsidR="00B50FB5" w:rsidRPr="00341D5C">
              <w:rPr>
                <w:rFonts w:ascii="Palatino Linotype" w:hAnsi="Palatino Linotype"/>
                <w:sz w:val="16"/>
                <w:szCs w:val="16"/>
              </w:rPr>
              <w:t>(</w:t>
            </w:r>
            <w:r w:rsidR="0022445B" w:rsidRPr="00341D5C">
              <w:rPr>
                <w:rFonts w:ascii="Palatino Linotype" w:hAnsi="Palatino Linotype"/>
                <w:sz w:val="16"/>
                <w:szCs w:val="16"/>
              </w:rPr>
              <w:t>D</w:t>
            </w:r>
            <w:r w:rsidR="00B50FB5" w:rsidRPr="00341D5C">
              <w:rPr>
                <w:rFonts w:ascii="Palatino Linotype" w:hAnsi="Palatino Linotype"/>
                <w:sz w:val="16"/>
                <w:szCs w:val="16"/>
              </w:rPr>
              <w:t>etallar</w:t>
            </w:r>
            <w:r w:rsidR="00E94166">
              <w:rPr>
                <w:rFonts w:ascii="Palatino Linotype" w:hAnsi="Palatino Linotype"/>
                <w:sz w:val="16"/>
                <w:szCs w:val="16"/>
              </w:rPr>
              <w:t xml:space="preserve"> lo indicado en la cláusula I del convenio</w:t>
            </w:r>
            <w:r w:rsidR="00B50FB5" w:rsidRPr="00341D5C">
              <w:rPr>
                <w:rFonts w:ascii="Palatino Linotype" w:hAnsi="Palatino Linotype"/>
                <w:sz w:val="16"/>
                <w:szCs w:val="16"/>
              </w:rPr>
              <w:t>)</w:t>
            </w:r>
            <w:r w:rsidR="00B50FB5" w:rsidRPr="00B63A88">
              <w:rPr>
                <w:rFonts w:ascii="Palatino Linotype" w:hAnsi="Palatino Linotype"/>
                <w:i/>
                <w:sz w:val="17"/>
                <w:szCs w:val="17"/>
              </w:rPr>
              <w:t>:</w:t>
            </w:r>
          </w:p>
          <w:p w:rsidR="00E14646" w:rsidRPr="00B63A88" w:rsidRDefault="00E14646" w:rsidP="00423031">
            <w:pPr>
              <w:spacing w:before="20" w:after="20"/>
              <w:rPr>
                <w:rFonts w:ascii="Palatino Linotype" w:hAnsi="Palatino Linotype"/>
                <w:b/>
                <w:sz w:val="17"/>
                <w:szCs w:val="17"/>
              </w:rPr>
            </w:pPr>
          </w:p>
        </w:tc>
      </w:tr>
      <w:tr w:rsidR="00557F70" w:rsidRPr="00B50FB5" w:rsidTr="0066731D">
        <w:trPr>
          <w:cantSplit/>
          <w:trHeight w:val="226"/>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tcPr>
          <w:p w:rsidR="00557F70" w:rsidRPr="00B50FB5" w:rsidRDefault="00557F70" w:rsidP="007642A9">
            <w:pPr>
              <w:spacing w:before="20" w:after="20"/>
              <w:rPr>
                <w:rFonts w:ascii="Palatino Linotype" w:hAnsi="Palatino Linotype"/>
                <w:b/>
                <w:sz w:val="16"/>
                <w:szCs w:val="16"/>
              </w:rPr>
            </w:pPr>
            <w:r w:rsidRPr="00B50FB5">
              <w:rPr>
                <w:rFonts w:ascii="Palatino Linotype" w:hAnsi="Palatino Linotype"/>
                <w:b/>
                <w:sz w:val="16"/>
                <w:szCs w:val="16"/>
              </w:rPr>
              <w:t>COMPROMISO ECONÓMICO P</w:t>
            </w:r>
            <w:r w:rsidR="007642A9">
              <w:rPr>
                <w:rFonts w:ascii="Palatino Linotype" w:hAnsi="Palatino Linotype"/>
                <w:b/>
                <w:sz w:val="16"/>
                <w:szCs w:val="16"/>
              </w:rPr>
              <w:t>AR</w:t>
            </w:r>
            <w:r w:rsidRPr="00B50FB5">
              <w:rPr>
                <w:rFonts w:ascii="Palatino Linotype" w:hAnsi="Palatino Linotype"/>
                <w:b/>
                <w:sz w:val="16"/>
                <w:szCs w:val="16"/>
              </w:rPr>
              <w:t xml:space="preserve">A LA UPCT: </w:t>
            </w:r>
            <w:r w:rsidR="007642A9">
              <w:rPr>
                <w:rFonts w:ascii="Palatino Linotype" w:hAnsi="Palatino Linotype"/>
                <w:b/>
                <w:sz w:val="16"/>
                <w:szCs w:val="16"/>
              </w:rPr>
              <w:t xml:space="preserve"> </w:t>
            </w:r>
            <w:r w:rsidRPr="00B50FB5">
              <w:rPr>
                <w:rFonts w:ascii="Palatino Linotype" w:hAnsi="Palatino Linotype"/>
                <w:sz w:val="16"/>
                <w:szCs w:val="16"/>
              </w:rPr>
              <w:t xml:space="preserve">SÍ </w:t>
            </w:r>
            <w:r w:rsidR="00ED042E" w:rsidRPr="00B50FB5">
              <w:rPr>
                <w:rFonts w:ascii="Palatino Linotype" w:hAnsi="Palatino Linotype"/>
                <w:sz w:val="16"/>
                <w:szCs w:val="16"/>
              </w:rPr>
              <w:fldChar w:fldCharType="begin">
                <w:ffData>
                  <w:name w:val=""/>
                  <w:enabled/>
                  <w:calcOnExit w:val="0"/>
                  <w:checkBox>
                    <w:sizeAuto/>
                    <w:default w:val="0"/>
                  </w:checkBox>
                </w:ffData>
              </w:fldChar>
            </w:r>
            <w:r w:rsidRPr="00B50FB5">
              <w:rPr>
                <w:rFonts w:ascii="Palatino Linotype" w:hAnsi="Palatino Linotype"/>
                <w:sz w:val="16"/>
                <w:szCs w:val="16"/>
              </w:rPr>
              <w:instrText xml:space="preserve"> FORMCHECKBOX </w:instrText>
            </w:r>
            <w:r w:rsidR="00982FB1">
              <w:rPr>
                <w:rFonts w:ascii="Palatino Linotype" w:hAnsi="Palatino Linotype"/>
                <w:sz w:val="16"/>
                <w:szCs w:val="16"/>
              </w:rPr>
            </w:r>
            <w:r w:rsidR="00982FB1">
              <w:rPr>
                <w:rFonts w:ascii="Palatino Linotype" w:hAnsi="Palatino Linotype"/>
                <w:sz w:val="16"/>
                <w:szCs w:val="16"/>
              </w:rPr>
              <w:fldChar w:fldCharType="separate"/>
            </w:r>
            <w:r w:rsidR="00ED042E" w:rsidRPr="00B50FB5">
              <w:rPr>
                <w:rFonts w:ascii="Palatino Linotype" w:hAnsi="Palatino Linotype"/>
                <w:sz w:val="16"/>
                <w:szCs w:val="16"/>
              </w:rPr>
              <w:fldChar w:fldCharType="end"/>
            </w:r>
            <w:r w:rsidRPr="00B50FB5">
              <w:rPr>
                <w:rFonts w:ascii="Palatino Linotype" w:hAnsi="Palatino Linotype"/>
                <w:sz w:val="16"/>
                <w:szCs w:val="16"/>
              </w:rPr>
              <w:t xml:space="preserve"> </w:t>
            </w:r>
            <w:r w:rsidR="007642A9">
              <w:rPr>
                <w:rFonts w:ascii="Palatino Linotype" w:hAnsi="Palatino Linotype"/>
                <w:sz w:val="16"/>
                <w:szCs w:val="16"/>
              </w:rPr>
              <w:t xml:space="preserve"> </w:t>
            </w:r>
            <w:r w:rsidRPr="00B50FB5">
              <w:rPr>
                <w:rFonts w:ascii="Palatino Linotype" w:hAnsi="Palatino Linotype"/>
                <w:sz w:val="16"/>
                <w:szCs w:val="16"/>
              </w:rPr>
              <w:t xml:space="preserve"> NO </w:t>
            </w:r>
            <w:r w:rsidR="00ED042E" w:rsidRPr="00B50FB5">
              <w:rPr>
                <w:rFonts w:ascii="Palatino Linotype" w:hAnsi="Palatino Linotype"/>
                <w:sz w:val="16"/>
                <w:szCs w:val="16"/>
              </w:rPr>
              <w:fldChar w:fldCharType="begin">
                <w:ffData>
                  <w:name w:val="Casilla11"/>
                  <w:enabled/>
                  <w:calcOnExit w:val="0"/>
                  <w:checkBox>
                    <w:sizeAuto/>
                    <w:default w:val="0"/>
                  </w:checkBox>
                </w:ffData>
              </w:fldChar>
            </w:r>
            <w:r w:rsidRPr="00B50FB5">
              <w:rPr>
                <w:rFonts w:ascii="Palatino Linotype" w:hAnsi="Palatino Linotype"/>
                <w:sz w:val="16"/>
                <w:szCs w:val="16"/>
              </w:rPr>
              <w:instrText xml:space="preserve"> FORMCHECKBOX </w:instrText>
            </w:r>
            <w:r w:rsidR="00982FB1">
              <w:rPr>
                <w:rFonts w:ascii="Palatino Linotype" w:hAnsi="Palatino Linotype"/>
                <w:sz w:val="16"/>
                <w:szCs w:val="16"/>
              </w:rPr>
            </w:r>
            <w:r w:rsidR="00982FB1">
              <w:rPr>
                <w:rFonts w:ascii="Palatino Linotype" w:hAnsi="Palatino Linotype"/>
                <w:sz w:val="16"/>
                <w:szCs w:val="16"/>
              </w:rPr>
              <w:fldChar w:fldCharType="separate"/>
            </w:r>
            <w:r w:rsidR="00ED042E" w:rsidRPr="00B50FB5">
              <w:rPr>
                <w:rFonts w:ascii="Palatino Linotype" w:hAnsi="Palatino Linotype"/>
                <w:sz w:val="16"/>
                <w:szCs w:val="16"/>
              </w:rPr>
              <w:fldChar w:fldCharType="end"/>
            </w:r>
            <w:r w:rsidR="00316AEE">
              <w:rPr>
                <w:rFonts w:ascii="Palatino Linotype" w:hAnsi="Palatino Linotype"/>
                <w:sz w:val="16"/>
                <w:szCs w:val="16"/>
              </w:rPr>
              <w:t xml:space="preserve"> </w:t>
            </w:r>
            <w:r w:rsidR="007642A9">
              <w:rPr>
                <w:rFonts w:ascii="Palatino Linotype" w:hAnsi="Palatino Linotype"/>
                <w:sz w:val="16"/>
                <w:szCs w:val="16"/>
              </w:rPr>
              <w:t xml:space="preserve">    </w:t>
            </w:r>
            <w:r w:rsidR="00316AEE">
              <w:rPr>
                <w:rFonts w:ascii="Palatino Linotype" w:hAnsi="Palatino Linotype"/>
                <w:sz w:val="16"/>
                <w:szCs w:val="16"/>
              </w:rPr>
              <w:t>*En caso afirmativo</w:t>
            </w:r>
            <w:r w:rsidR="007642A9">
              <w:rPr>
                <w:rFonts w:ascii="Palatino Linotype" w:hAnsi="Palatino Linotype"/>
                <w:sz w:val="16"/>
                <w:szCs w:val="16"/>
              </w:rPr>
              <w:t xml:space="preserve"> es necesario </w:t>
            </w:r>
            <w:r w:rsidR="00D66D8D">
              <w:rPr>
                <w:rFonts w:ascii="Palatino Linotype" w:hAnsi="Palatino Linotype"/>
                <w:sz w:val="16"/>
                <w:szCs w:val="16"/>
              </w:rPr>
              <w:t xml:space="preserve">lo indicado en </w:t>
            </w:r>
            <w:r w:rsidR="007642A9">
              <w:rPr>
                <w:rFonts w:ascii="Palatino Linotype" w:hAnsi="Palatino Linotype"/>
                <w:sz w:val="16"/>
                <w:szCs w:val="16"/>
              </w:rPr>
              <w:t>punto 4 del reverso.</w:t>
            </w:r>
          </w:p>
        </w:tc>
      </w:tr>
      <w:tr w:rsidR="0090602D" w:rsidRPr="00B50FB5" w:rsidTr="0090602D">
        <w:trPr>
          <w:cantSplit/>
          <w:trHeight w:val="828"/>
        </w:trPr>
        <w:tc>
          <w:tcPr>
            <w:tcW w:w="1871" w:type="pct"/>
            <w:gridSpan w:val="2"/>
          </w:tcPr>
          <w:p w:rsidR="0090602D" w:rsidRDefault="0090602D" w:rsidP="00341D5C">
            <w:pPr>
              <w:spacing w:before="60" w:after="60"/>
              <w:rPr>
                <w:rFonts w:ascii="Palatino Linotype" w:hAnsi="Palatino Linotype"/>
                <w:sz w:val="14"/>
                <w:szCs w:val="14"/>
              </w:rPr>
            </w:pPr>
            <w:r w:rsidRPr="00B63A88">
              <w:rPr>
                <w:rFonts w:ascii="Palatino Linotype" w:hAnsi="Palatino Linotype"/>
                <w:b/>
                <w:sz w:val="17"/>
                <w:szCs w:val="17"/>
              </w:rPr>
              <w:t>A cargo de la UPCT:  €</w:t>
            </w:r>
            <w:r>
              <w:rPr>
                <w:rFonts w:ascii="Palatino Linotype" w:hAnsi="Palatino Linotype"/>
                <w:b/>
                <w:sz w:val="17"/>
                <w:szCs w:val="17"/>
              </w:rPr>
              <w:t>/</w:t>
            </w:r>
            <w:r w:rsidRPr="0042235D">
              <w:rPr>
                <w:rFonts w:ascii="Palatino Linotype" w:hAnsi="Palatino Linotype"/>
                <w:sz w:val="14"/>
                <w:szCs w:val="14"/>
              </w:rPr>
              <w:t>(mes/año/durante la vigencia)</w:t>
            </w:r>
          </w:p>
          <w:p w:rsidR="0090602D" w:rsidRPr="00B63A88" w:rsidRDefault="0090602D" w:rsidP="00341D5C">
            <w:pPr>
              <w:spacing w:before="60" w:after="60"/>
              <w:rPr>
                <w:rFonts w:ascii="Palatino Linotype" w:hAnsi="Palatino Linotype"/>
                <w:sz w:val="17"/>
                <w:szCs w:val="17"/>
              </w:rPr>
            </w:pPr>
            <w:r w:rsidRPr="00B63A88">
              <w:rPr>
                <w:rFonts w:ascii="Palatino Linotype" w:hAnsi="Palatino Linotype"/>
                <w:b/>
                <w:sz w:val="17"/>
                <w:szCs w:val="17"/>
              </w:rPr>
              <w:t>A favor de la UPCT:  €</w:t>
            </w:r>
            <w:r>
              <w:rPr>
                <w:rFonts w:ascii="Palatino Linotype" w:hAnsi="Palatino Linotype"/>
                <w:b/>
                <w:sz w:val="17"/>
                <w:szCs w:val="17"/>
              </w:rPr>
              <w:t>/</w:t>
            </w:r>
            <w:r w:rsidRPr="0042235D">
              <w:rPr>
                <w:rFonts w:ascii="Palatino Linotype" w:hAnsi="Palatino Linotype"/>
                <w:sz w:val="14"/>
                <w:szCs w:val="14"/>
              </w:rPr>
              <w:t>(mes/año/durante la vigencia)</w:t>
            </w:r>
          </w:p>
        </w:tc>
        <w:tc>
          <w:tcPr>
            <w:tcW w:w="3129" w:type="pct"/>
            <w:gridSpan w:val="4"/>
          </w:tcPr>
          <w:p w:rsidR="00F5009D" w:rsidRPr="00B63A88" w:rsidRDefault="0090602D" w:rsidP="00F5009D">
            <w:pPr>
              <w:spacing w:before="20" w:after="20"/>
              <w:rPr>
                <w:rFonts w:ascii="Palatino Linotype" w:hAnsi="Palatino Linotype"/>
                <w:sz w:val="17"/>
                <w:szCs w:val="17"/>
              </w:rPr>
            </w:pPr>
            <w:r w:rsidRPr="00B63A88">
              <w:rPr>
                <w:rFonts w:ascii="Palatino Linotype" w:hAnsi="Palatino Linotype"/>
                <w:b/>
                <w:sz w:val="17"/>
                <w:szCs w:val="17"/>
              </w:rPr>
              <w:t>Aplicaciones presupuestarias de la UPCT e importes a imputar:</w:t>
            </w:r>
            <w:r w:rsidR="00F5009D" w:rsidRPr="00F5009D">
              <w:rPr>
                <w:rFonts w:ascii="Palatino Linotype" w:hAnsi="Palatino Linotype"/>
                <w:b/>
                <w:sz w:val="14"/>
                <w:szCs w:val="14"/>
              </w:rPr>
              <w:t xml:space="preserve"> </w:t>
            </w:r>
            <w:r w:rsidR="00F5009D" w:rsidRPr="00341D5C">
              <w:rPr>
                <w:rFonts w:ascii="Palatino Linotype" w:hAnsi="Palatino Linotype"/>
                <w:sz w:val="16"/>
                <w:szCs w:val="16"/>
              </w:rPr>
              <w:t>(Indicar lo recogido en la cláusula de compromisos económicos del convenio, que estará en consonancia con el punto 2 de la memoria a ad</w:t>
            </w:r>
            <w:r w:rsidR="00341D5C">
              <w:rPr>
                <w:rFonts w:ascii="Palatino Linotype" w:hAnsi="Palatino Linotype"/>
                <w:sz w:val="16"/>
                <w:szCs w:val="16"/>
              </w:rPr>
              <w:t>j</w:t>
            </w:r>
            <w:r w:rsidR="00F5009D" w:rsidRPr="00341D5C">
              <w:rPr>
                <w:rFonts w:ascii="Palatino Linotype" w:hAnsi="Palatino Linotype"/>
                <w:sz w:val="16"/>
                <w:szCs w:val="16"/>
              </w:rPr>
              <w:t>untar)</w:t>
            </w:r>
          </w:p>
        </w:tc>
      </w:tr>
      <w:tr w:rsidR="00732E3E" w:rsidRPr="00B50FB5" w:rsidTr="0090602D">
        <w:trPr>
          <w:cantSplit/>
          <w:trHeight w:hRule="exact" w:val="284"/>
        </w:trPr>
        <w:tc>
          <w:tcPr>
            <w:tcW w:w="2045" w:type="pct"/>
            <w:gridSpan w:val="3"/>
            <w:tcBorders>
              <w:top w:val="nil"/>
              <w:left w:val="nil"/>
              <w:bottom w:val="single" w:sz="4" w:space="0" w:color="auto"/>
              <w:right w:val="nil"/>
            </w:tcBorders>
          </w:tcPr>
          <w:p w:rsidR="00732E3E" w:rsidRPr="00B50FB5" w:rsidRDefault="00732E3E" w:rsidP="00423031">
            <w:pPr>
              <w:spacing w:before="20" w:after="20"/>
              <w:rPr>
                <w:rFonts w:ascii="Palatino Linotype" w:hAnsi="Palatino Linotype"/>
                <w:b/>
                <w:sz w:val="16"/>
                <w:szCs w:val="16"/>
              </w:rPr>
            </w:pPr>
          </w:p>
        </w:tc>
        <w:tc>
          <w:tcPr>
            <w:tcW w:w="2955" w:type="pct"/>
            <w:gridSpan w:val="3"/>
            <w:tcBorders>
              <w:top w:val="nil"/>
              <w:left w:val="nil"/>
              <w:bottom w:val="single" w:sz="4" w:space="0" w:color="auto"/>
              <w:right w:val="nil"/>
            </w:tcBorders>
          </w:tcPr>
          <w:p w:rsidR="00732E3E" w:rsidRPr="00B50FB5" w:rsidRDefault="00732E3E" w:rsidP="00423031">
            <w:pPr>
              <w:spacing w:before="20" w:after="20"/>
              <w:rPr>
                <w:rFonts w:ascii="Palatino Linotype" w:hAnsi="Palatino Linotype"/>
                <w:b/>
                <w:sz w:val="16"/>
                <w:szCs w:val="16"/>
              </w:rPr>
            </w:pPr>
          </w:p>
        </w:tc>
        <w:bookmarkStart w:id="0" w:name="_GoBack"/>
        <w:bookmarkEnd w:id="0"/>
      </w:tr>
      <w:tr w:rsidR="00557F70" w:rsidRPr="00B50FB5" w:rsidTr="0066731D">
        <w:trPr>
          <w:cantSplit/>
        </w:trPr>
        <w:tc>
          <w:tcPr>
            <w:tcW w:w="5000" w:type="pct"/>
            <w:gridSpan w:val="6"/>
            <w:tcBorders>
              <w:bottom w:val="single" w:sz="4" w:space="0" w:color="auto"/>
            </w:tcBorders>
            <w:shd w:val="clear" w:color="auto" w:fill="8DB3E2"/>
          </w:tcPr>
          <w:p w:rsidR="00557F70" w:rsidRPr="00B50FB5" w:rsidRDefault="00557F70" w:rsidP="0040768B">
            <w:pPr>
              <w:numPr>
                <w:ilvl w:val="0"/>
                <w:numId w:val="13"/>
              </w:numPr>
              <w:spacing w:before="20" w:after="20"/>
              <w:ind w:left="284" w:hanging="294"/>
              <w:rPr>
                <w:rFonts w:ascii="Palatino Linotype" w:hAnsi="Palatino Linotype"/>
                <w:b/>
                <w:color w:val="000000"/>
                <w:sz w:val="16"/>
                <w:szCs w:val="16"/>
              </w:rPr>
            </w:pPr>
            <w:r w:rsidRPr="00B50FB5">
              <w:rPr>
                <w:rFonts w:ascii="Palatino Linotype" w:hAnsi="Palatino Linotype"/>
                <w:b/>
                <w:color w:val="000000"/>
                <w:sz w:val="16"/>
                <w:szCs w:val="16"/>
              </w:rPr>
              <w:t xml:space="preserve">DATOS DE CONTACTO DEL </w:t>
            </w:r>
            <w:r w:rsidRPr="00E323FA">
              <w:rPr>
                <w:rFonts w:ascii="Palatino Linotype" w:hAnsi="Palatino Linotype"/>
                <w:b/>
                <w:color w:val="000000"/>
                <w:sz w:val="16"/>
                <w:szCs w:val="16"/>
              </w:rPr>
              <w:t>PROPONENTE P</w:t>
            </w:r>
            <w:r w:rsidRPr="00B50FB5">
              <w:rPr>
                <w:rFonts w:ascii="Palatino Linotype" w:hAnsi="Palatino Linotype"/>
                <w:b/>
                <w:color w:val="000000"/>
                <w:sz w:val="16"/>
                <w:szCs w:val="16"/>
              </w:rPr>
              <w:t>OR PARTE DE LA UPCT</w:t>
            </w:r>
            <w:r w:rsidR="00DA62A5">
              <w:rPr>
                <w:rFonts w:ascii="Palatino Linotype" w:hAnsi="Palatino Linotype"/>
                <w:b/>
                <w:color w:val="000000"/>
                <w:sz w:val="16"/>
                <w:szCs w:val="16"/>
              </w:rPr>
              <w:t>:</w:t>
            </w:r>
          </w:p>
        </w:tc>
      </w:tr>
      <w:tr w:rsidR="002D6CC6" w:rsidRPr="00B63A88" w:rsidTr="0090602D">
        <w:trPr>
          <w:cantSplit/>
        </w:trPr>
        <w:tc>
          <w:tcPr>
            <w:tcW w:w="1871" w:type="pct"/>
            <w:gridSpan w:val="2"/>
            <w:tcBorders>
              <w:bottom w:val="single" w:sz="4" w:space="0" w:color="auto"/>
            </w:tcBorders>
          </w:tcPr>
          <w:p w:rsidR="002D6CC6" w:rsidRPr="00B63A88" w:rsidRDefault="002D6CC6" w:rsidP="00B50FB5">
            <w:pPr>
              <w:spacing w:before="20" w:after="20"/>
              <w:rPr>
                <w:rFonts w:ascii="Palatino Linotype" w:hAnsi="Palatino Linotype"/>
                <w:sz w:val="17"/>
                <w:szCs w:val="17"/>
              </w:rPr>
            </w:pPr>
            <w:r w:rsidRPr="00B63A88">
              <w:rPr>
                <w:rFonts w:ascii="Palatino Linotype" w:hAnsi="Palatino Linotype"/>
                <w:sz w:val="17"/>
                <w:szCs w:val="17"/>
              </w:rPr>
              <w:t>Nombre</w:t>
            </w:r>
            <w:r w:rsidR="00F166CE">
              <w:rPr>
                <w:rFonts w:ascii="Palatino Linotype" w:hAnsi="Palatino Linotype"/>
                <w:sz w:val="17"/>
                <w:szCs w:val="17"/>
              </w:rPr>
              <w:t>:</w:t>
            </w:r>
            <w:r w:rsidR="00581E29">
              <w:rPr>
                <w:rFonts w:ascii="Palatino Linotype" w:hAnsi="Palatino Linotype"/>
                <w:sz w:val="17"/>
                <w:szCs w:val="17"/>
              </w:rPr>
              <w:t xml:space="preserve"> Sergio Amat Plata</w:t>
            </w:r>
          </w:p>
        </w:tc>
        <w:tc>
          <w:tcPr>
            <w:tcW w:w="3129" w:type="pct"/>
            <w:gridSpan w:val="4"/>
            <w:tcBorders>
              <w:bottom w:val="single" w:sz="4" w:space="0" w:color="auto"/>
            </w:tcBorders>
          </w:tcPr>
          <w:p w:rsidR="002D6CC6" w:rsidRPr="00B63A88" w:rsidRDefault="00D52CA5" w:rsidP="00B50FB5">
            <w:pPr>
              <w:spacing w:before="20" w:after="20"/>
              <w:rPr>
                <w:rFonts w:ascii="Palatino Linotype" w:hAnsi="Palatino Linotype"/>
                <w:sz w:val="17"/>
                <w:szCs w:val="17"/>
              </w:rPr>
            </w:pPr>
            <w:r w:rsidRPr="00B63A88">
              <w:rPr>
                <w:rFonts w:ascii="Palatino Linotype" w:hAnsi="Palatino Linotype"/>
                <w:sz w:val="17"/>
                <w:szCs w:val="17"/>
              </w:rPr>
              <w:t>Centro/Departamento/</w:t>
            </w:r>
            <w:proofErr w:type="spellStart"/>
            <w:proofErr w:type="gramStart"/>
            <w:r w:rsidR="002D6CC6" w:rsidRPr="00B63A88">
              <w:rPr>
                <w:rFonts w:ascii="Palatino Linotype" w:hAnsi="Palatino Linotype"/>
                <w:sz w:val="17"/>
                <w:szCs w:val="17"/>
              </w:rPr>
              <w:t>Servicio:</w:t>
            </w:r>
            <w:r w:rsidR="00581E29">
              <w:rPr>
                <w:rFonts w:ascii="Palatino Linotype" w:hAnsi="Palatino Linotype"/>
                <w:sz w:val="17"/>
                <w:szCs w:val="17"/>
              </w:rPr>
              <w:t>Vicerrectorado</w:t>
            </w:r>
            <w:proofErr w:type="spellEnd"/>
            <w:proofErr w:type="gramEnd"/>
            <w:r w:rsidR="00581E29">
              <w:rPr>
                <w:rFonts w:ascii="Palatino Linotype" w:hAnsi="Palatino Linotype"/>
                <w:sz w:val="17"/>
                <w:szCs w:val="17"/>
              </w:rPr>
              <w:t xml:space="preserve"> de Estudiantes, Cultura y Deportes</w:t>
            </w:r>
          </w:p>
        </w:tc>
      </w:tr>
      <w:tr w:rsidR="00557F70" w:rsidRPr="00B63A88" w:rsidTr="0090602D">
        <w:trPr>
          <w:cantSplit/>
        </w:trPr>
        <w:tc>
          <w:tcPr>
            <w:tcW w:w="1871" w:type="pct"/>
            <w:gridSpan w:val="2"/>
            <w:tcBorders>
              <w:bottom w:val="single" w:sz="4" w:space="0" w:color="auto"/>
            </w:tcBorders>
          </w:tcPr>
          <w:p w:rsidR="00557F70" w:rsidRPr="00B63A88" w:rsidRDefault="00557F70" w:rsidP="00B50FB5">
            <w:pPr>
              <w:spacing w:before="20" w:after="20"/>
              <w:rPr>
                <w:rFonts w:ascii="Palatino Linotype" w:hAnsi="Palatino Linotype"/>
                <w:sz w:val="17"/>
                <w:szCs w:val="17"/>
              </w:rPr>
            </w:pPr>
            <w:r w:rsidRPr="00B63A88">
              <w:rPr>
                <w:rFonts w:ascii="Palatino Linotype" w:hAnsi="Palatino Linotype"/>
                <w:sz w:val="17"/>
                <w:szCs w:val="17"/>
              </w:rPr>
              <w:t>T</w:t>
            </w:r>
            <w:r w:rsidR="00B50FB5" w:rsidRPr="00B63A88">
              <w:rPr>
                <w:rFonts w:ascii="Palatino Linotype" w:hAnsi="Palatino Linotype"/>
                <w:sz w:val="17"/>
                <w:szCs w:val="17"/>
              </w:rPr>
              <w:t>eléfono</w:t>
            </w:r>
            <w:r w:rsidRPr="00B63A88">
              <w:rPr>
                <w:rFonts w:ascii="Palatino Linotype" w:hAnsi="Palatino Linotype"/>
                <w:sz w:val="17"/>
                <w:szCs w:val="17"/>
              </w:rPr>
              <w:t>:</w:t>
            </w:r>
            <w:r w:rsidR="00581E29">
              <w:rPr>
                <w:rFonts w:ascii="Palatino Linotype" w:hAnsi="Palatino Linotype"/>
                <w:sz w:val="17"/>
                <w:szCs w:val="17"/>
              </w:rPr>
              <w:t xml:space="preserve"> 968325676</w:t>
            </w:r>
          </w:p>
        </w:tc>
        <w:tc>
          <w:tcPr>
            <w:tcW w:w="3129" w:type="pct"/>
            <w:gridSpan w:val="4"/>
            <w:tcBorders>
              <w:bottom w:val="single" w:sz="4" w:space="0" w:color="auto"/>
            </w:tcBorders>
          </w:tcPr>
          <w:p w:rsidR="00557F70" w:rsidRPr="00B63A88" w:rsidRDefault="00557F70" w:rsidP="00423031">
            <w:pPr>
              <w:spacing w:before="20" w:after="20"/>
              <w:rPr>
                <w:rFonts w:ascii="Palatino Linotype" w:hAnsi="Palatino Linotype"/>
                <w:sz w:val="17"/>
                <w:szCs w:val="17"/>
              </w:rPr>
            </w:pPr>
            <w:proofErr w:type="spellStart"/>
            <w:proofErr w:type="gramStart"/>
            <w:r w:rsidRPr="00B63A88">
              <w:rPr>
                <w:rFonts w:ascii="Palatino Linotype" w:hAnsi="Palatino Linotype"/>
                <w:sz w:val="17"/>
                <w:szCs w:val="17"/>
              </w:rPr>
              <w:t>e-mail:</w:t>
            </w:r>
            <w:r w:rsidR="00581E29">
              <w:rPr>
                <w:rFonts w:ascii="Palatino Linotype" w:hAnsi="Palatino Linotype"/>
                <w:sz w:val="17"/>
                <w:szCs w:val="17"/>
              </w:rPr>
              <w:t>vicalum@upct.es</w:t>
            </w:r>
            <w:proofErr w:type="gramEnd"/>
            <w:r w:rsidR="00581E29">
              <w:rPr>
                <w:rFonts w:ascii="Palatino Linotype" w:hAnsi="Palatino Linotype"/>
                <w:sz w:val="17"/>
                <w:szCs w:val="17"/>
              </w:rPr>
              <w:t>;voluntariadoydiscapacidad@upct.es</w:t>
            </w:r>
            <w:proofErr w:type="spellEnd"/>
          </w:p>
        </w:tc>
      </w:tr>
      <w:tr w:rsidR="00557F70" w:rsidRPr="00B50FB5" w:rsidTr="0066731D">
        <w:tc>
          <w:tcPr>
            <w:tcW w:w="5000" w:type="pct"/>
            <w:gridSpan w:val="6"/>
            <w:shd w:val="clear" w:color="auto" w:fill="95B3D7"/>
          </w:tcPr>
          <w:p w:rsidR="00557F70" w:rsidRPr="00B50FB5" w:rsidRDefault="00557F70" w:rsidP="00423031">
            <w:pPr>
              <w:numPr>
                <w:ilvl w:val="0"/>
                <w:numId w:val="13"/>
              </w:numPr>
              <w:spacing w:before="20" w:after="20"/>
              <w:ind w:left="284" w:hanging="294"/>
              <w:rPr>
                <w:rFonts w:ascii="Palatino Linotype" w:hAnsi="Palatino Linotype"/>
                <w:b/>
                <w:color w:val="000000"/>
                <w:sz w:val="16"/>
                <w:szCs w:val="16"/>
              </w:rPr>
            </w:pPr>
            <w:r w:rsidRPr="00B50FB5">
              <w:rPr>
                <w:rFonts w:ascii="Palatino Linotype" w:hAnsi="Palatino Linotype"/>
                <w:b/>
                <w:color w:val="000000"/>
                <w:sz w:val="16"/>
                <w:szCs w:val="16"/>
              </w:rPr>
              <w:t>DATOS DE CONTACTO DE LA OTRA U OTRAS PARTES FIRMANTES:</w:t>
            </w:r>
          </w:p>
        </w:tc>
      </w:tr>
      <w:tr w:rsidR="00557F70" w:rsidRPr="00B63A88" w:rsidTr="0066731D">
        <w:tc>
          <w:tcPr>
            <w:tcW w:w="5000" w:type="pct"/>
            <w:gridSpan w:val="6"/>
          </w:tcPr>
          <w:p w:rsidR="00557F70" w:rsidRPr="00B63A88" w:rsidRDefault="008F78F6" w:rsidP="00B50FB5">
            <w:pPr>
              <w:spacing w:before="20" w:after="20"/>
              <w:rPr>
                <w:rFonts w:ascii="Palatino Linotype" w:hAnsi="Palatino Linotype"/>
                <w:sz w:val="17"/>
                <w:szCs w:val="17"/>
              </w:rPr>
            </w:pPr>
            <w:r w:rsidRPr="00B63A88">
              <w:rPr>
                <w:rFonts w:ascii="Palatino Linotype" w:hAnsi="Palatino Linotype"/>
                <w:sz w:val="17"/>
                <w:szCs w:val="17"/>
              </w:rPr>
              <w:t>Nombre, nº de teléfono y e-mail:</w:t>
            </w:r>
          </w:p>
        </w:tc>
      </w:tr>
      <w:tr w:rsidR="00732E3E" w:rsidRPr="00B50FB5" w:rsidTr="00B27EF8">
        <w:trPr>
          <w:cantSplit/>
          <w:trHeight w:hRule="exact" w:val="284"/>
        </w:trPr>
        <w:tc>
          <w:tcPr>
            <w:tcW w:w="2045" w:type="pct"/>
            <w:gridSpan w:val="3"/>
            <w:tcBorders>
              <w:left w:val="nil"/>
              <w:bottom w:val="single" w:sz="4" w:space="0" w:color="auto"/>
              <w:right w:val="nil"/>
            </w:tcBorders>
          </w:tcPr>
          <w:p w:rsidR="00732E3E" w:rsidRPr="00B50FB5" w:rsidRDefault="00732E3E" w:rsidP="00423031">
            <w:pPr>
              <w:spacing w:before="20" w:after="20"/>
              <w:rPr>
                <w:rFonts w:ascii="Palatino Linotype" w:hAnsi="Palatino Linotype"/>
                <w:sz w:val="16"/>
                <w:szCs w:val="16"/>
              </w:rPr>
            </w:pPr>
          </w:p>
        </w:tc>
        <w:tc>
          <w:tcPr>
            <w:tcW w:w="2955" w:type="pct"/>
            <w:gridSpan w:val="3"/>
            <w:tcBorders>
              <w:left w:val="nil"/>
              <w:bottom w:val="single" w:sz="4" w:space="0" w:color="auto"/>
              <w:right w:val="nil"/>
            </w:tcBorders>
          </w:tcPr>
          <w:p w:rsidR="00732E3E" w:rsidRPr="00B50FB5" w:rsidRDefault="00732E3E" w:rsidP="00423031">
            <w:pPr>
              <w:spacing w:before="20" w:after="20"/>
              <w:rPr>
                <w:rFonts w:ascii="Palatino Linotype" w:hAnsi="Palatino Linotype"/>
                <w:sz w:val="16"/>
                <w:szCs w:val="16"/>
              </w:rPr>
            </w:pPr>
          </w:p>
        </w:tc>
      </w:tr>
      <w:tr w:rsidR="000B4F57" w:rsidRPr="00B50FB5" w:rsidTr="0066731D">
        <w:trPr>
          <w:cantSplit/>
        </w:trPr>
        <w:tc>
          <w:tcPr>
            <w:tcW w:w="5000" w:type="pct"/>
            <w:gridSpan w:val="6"/>
            <w:tcBorders>
              <w:bottom w:val="single" w:sz="4" w:space="0" w:color="auto"/>
            </w:tcBorders>
            <w:shd w:val="clear" w:color="auto" w:fill="95B3D7"/>
          </w:tcPr>
          <w:p w:rsidR="000B4F57" w:rsidRPr="003C7CBB" w:rsidRDefault="000B4F57" w:rsidP="003C7CBB">
            <w:pPr>
              <w:numPr>
                <w:ilvl w:val="0"/>
                <w:numId w:val="13"/>
              </w:numPr>
              <w:spacing w:before="20" w:after="20"/>
              <w:ind w:left="284" w:hanging="294"/>
              <w:rPr>
                <w:rFonts w:ascii="Palatino Linotype" w:hAnsi="Palatino Linotype"/>
                <w:b/>
                <w:sz w:val="16"/>
                <w:szCs w:val="16"/>
              </w:rPr>
            </w:pPr>
            <w:r w:rsidRPr="00B50FB5">
              <w:rPr>
                <w:rFonts w:ascii="Palatino Linotype" w:hAnsi="Palatino Linotype"/>
                <w:b/>
                <w:color w:val="000000"/>
                <w:sz w:val="16"/>
                <w:szCs w:val="16"/>
              </w:rPr>
              <w:t>O</w:t>
            </w:r>
            <w:r w:rsidR="004A20A7">
              <w:rPr>
                <w:rFonts w:ascii="Palatino Linotype" w:hAnsi="Palatino Linotype"/>
                <w:b/>
                <w:color w:val="000000"/>
                <w:sz w:val="16"/>
                <w:szCs w:val="16"/>
              </w:rPr>
              <w:t>TROS DATOS Y DOCUMENTACIÓN ANEXA A</w:t>
            </w:r>
            <w:r w:rsidRPr="00B50FB5">
              <w:rPr>
                <w:rFonts w:ascii="Palatino Linotype" w:hAnsi="Palatino Linotype"/>
                <w:b/>
                <w:color w:val="000000"/>
                <w:sz w:val="16"/>
                <w:szCs w:val="16"/>
              </w:rPr>
              <w:t xml:space="preserve">L CONVENIO, </w:t>
            </w:r>
            <w:r w:rsidR="00B63A88">
              <w:rPr>
                <w:rFonts w:ascii="Palatino Linotype" w:hAnsi="Palatino Linotype"/>
                <w:b/>
                <w:color w:val="000000"/>
                <w:sz w:val="16"/>
                <w:szCs w:val="16"/>
              </w:rPr>
              <w:t>SUS</w:t>
            </w:r>
            <w:r w:rsidR="00B63A88" w:rsidRPr="00B50FB5">
              <w:rPr>
                <w:rFonts w:ascii="Palatino Linotype" w:hAnsi="Palatino Linotype"/>
                <w:b/>
                <w:color w:val="000000"/>
                <w:sz w:val="16"/>
                <w:szCs w:val="16"/>
              </w:rPr>
              <w:t xml:space="preserve"> RENOVACI</w:t>
            </w:r>
            <w:r w:rsidR="00B63A88">
              <w:rPr>
                <w:rFonts w:ascii="Palatino Linotype" w:hAnsi="Palatino Linotype"/>
                <w:b/>
                <w:color w:val="000000"/>
                <w:sz w:val="16"/>
                <w:szCs w:val="16"/>
              </w:rPr>
              <w:t>ONES</w:t>
            </w:r>
            <w:r w:rsidR="00B63A88" w:rsidRPr="00B50FB5">
              <w:rPr>
                <w:rFonts w:ascii="Palatino Linotype" w:hAnsi="Palatino Linotype"/>
                <w:b/>
                <w:color w:val="000000"/>
                <w:sz w:val="16"/>
                <w:szCs w:val="16"/>
              </w:rPr>
              <w:t xml:space="preserve"> O ADENDA</w:t>
            </w:r>
            <w:r w:rsidR="00B63A88">
              <w:rPr>
                <w:rFonts w:ascii="Palatino Linotype" w:hAnsi="Palatino Linotype"/>
                <w:b/>
                <w:color w:val="000000"/>
                <w:sz w:val="16"/>
                <w:szCs w:val="16"/>
              </w:rPr>
              <w:t>S,</w:t>
            </w:r>
            <w:r w:rsidR="00B63A88" w:rsidRPr="00B50FB5">
              <w:rPr>
                <w:rFonts w:ascii="Palatino Linotype" w:hAnsi="Palatino Linotype"/>
                <w:b/>
                <w:color w:val="000000"/>
                <w:sz w:val="16"/>
                <w:szCs w:val="16"/>
              </w:rPr>
              <w:t xml:space="preserve"> </w:t>
            </w:r>
            <w:r w:rsidR="00B63A88">
              <w:rPr>
                <w:rFonts w:ascii="Palatino Linotype" w:hAnsi="Palatino Linotype"/>
                <w:b/>
                <w:color w:val="000000"/>
                <w:sz w:val="16"/>
                <w:szCs w:val="16"/>
              </w:rPr>
              <w:t xml:space="preserve">O </w:t>
            </w:r>
            <w:r w:rsidRPr="00B50FB5">
              <w:rPr>
                <w:rFonts w:ascii="Palatino Linotype" w:hAnsi="Palatino Linotype"/>
                <w:b/>
                <w:color w:val="000000"/>
                <w:sz w:val="16"/>
                <w:szCs w:val="16"/>
              </w:rPr>
              <w:t>PROTOCOLO</w:t>
            </w:r>
            <w:r w:rsidR="00B63A88">
              <w:rPr>
                <w:rFonts w:ascii="Palatino Linotype" w:hAnsi="Palatino Linotype"/>
                <w:b/>
                <w:color w:val="000000"/>
                <w:sz w:val="16"/>
                <w:szCs w:val="16"/>
              </w:rPr>
              <w:t xml:space="preserve"> GENERAL</w:t>
            </w:r>
            <w:r w:rsidR="00732E3E">
              <w:rPr>
                <w:rFonts w:ascii="Palatino Linotype" w:hAnsi="Palatino Linotype"/>
                <w:b/>
                <w:color w:val="000000"/>
                <w:sz w:val="16"/>
                <w:szCs w:val="16"/>
              </w:rPr>
              <w:t>:</w:t>
            </w:r>
          </w:p>
          <w:p w:rsidR="003C7CBB" w:rsidRPr="00B50FB5" w:rsidRDefault="003C7CBB" w:rsidP="00F06CE8">
            <w:pPr>
              <w:spacing w:before="20" w:after="20"/>
              <w:ind w:left="-10"/>
              <w:jc w:val="both"/>
              <w:rPr>
                <w:rFonts w:ascii="Palatino Linotype" w:hAnsi="Palatino Linotype"/>
                <w:b/>
                <w:sz w:val="16"/>
                <w:szCs w:val="16"/>
              </w:rPr>
            </w:pPr>
            <w:r w:rsidRPr="003F0377">
              <w:rPr>
                <w:rFonts w:ascii="Palatino Linotype" w:hAnsi="Palatino Linotype"/>
                <w:b/>
                <w:sz w:val="16"/>
                <w:szCs w:val="16"/>
              </w:rPr>
              <w:t xml:space="preserve">Junto </w:t>
            </w:r>
            <w:r w:rsidRPr="003F0377">
              <w:rPr>
                <w:b/>
                <w:sz w:val="18"/>
                <w:szCs w:val="18"/>
              </w:rPr>
              <w:t>a esta solicitud se enviará:</w:t>
            </w:r>
            <w:r w:rsidRPr="0082648F">
              <w:rPr>
                <w:sz w:val="18"/>
                <w:szCs w:val="18"/>
              </w:rPr>
              <w:t xml:space="preserve"> 1</w:t>
            </w:r>
            <w:r w:rsidRPr="004B68FF">
              <w:rPr>
                <w:sz w:val="18"/>
                <w:szCs w:val="18"/>
              </w:rPr>
              <w:t xml:space="preserve">. El </w:t>
            </w:r>
            <w:r w:rsidR="00F166CE">
              <w:rPr>
                <w:sz w:val="18"/>
                <w:szCs w:val="18"/>
              </w:rPr>
              <w:t>texto</w:t>
            </w:r>
            <w:r w:rsidRPr="004B68FF">
              <w:rPr>
                <w:sz w:val="18"/>
                <w:szCs w:val="18"/>
              </w:rPr>
              <w:t xml:space="preserve"> </w:t>
            </w:r>
            <w:r w:rsidR="00F06CE8">
              <w:rPr>
                <w:sz w:val="18"/>
                <w:szCs w:val="18"/>
              </w:rPr>
              <w:t xml:space="preserve">del acuerdo </w:t>
            </w:r>
            <w:r w:rsidRPr="004B68FF">
              <w:rPr>
                <w:sz w:val="18"/>
                <w:szCs w:val="18"/>
              </w:rPr>
              <w:t>a tramitar</w:t>
            </w:r>
            <w:r>
              <w:rPr>
                <w:sz w:val="18"/>
                <w:szCs w:val="18"/>
              </w:rPr>
              <w:t xml:space="preserve"> y sus anexos</w:t>
            </w:r>
            <w:r w:rsidR="00F166CE">
              <w:rPr>
                <w:sz w:val="18"/>
                <w:szCs w:val="18"/>
              </w:rPr>
              <w:t xml:space="preserve"> </w:t>
            </w:r>
            <w:r w:rsidR="00090D50">
              <w:rPr>
                <w:sz w:val="18"/>
                <w:szCs w:val="18"/>
              </w:rPr>
              <w:t>-</w:t>
            </w:r>
            <w:r w:rsidR="00F166CE">
              <w:rPr>
                <w:sz w:val="18"/>
                <w:szCs w:val="18"/>
              </w:rPr>
              <w:t xml:space="preserve"> </w:t>
            </w:r>
            <w:r w:rsidRPr="004B68FF">
              <w:rPr>
                <w:sz w:val="18"/>
                <w:szCs w:val="18"/>
              </w:rPr>
              <w:t xml:space="preserve">2. </w:t>
            </w:r>
            <w:r>
              <w:rPr>
                <w:sz w:val="18"/>
                <w:szCs w:val="18"/>
              </w:rPr>
              <w:t>S</w:t>
            </w:r>
            <w:r w:rsidRPr="004B68FF">
              <w:rPr>
                <w:sz w:val="18"/>
                <w:szCs w:val="18"/>
              </w:rPr>
              <w:t xml:space="preserve">u </w:t>
            </w:r>
            <w:r w:rsidR="006E1574">
              <w:rPr>
                <w:sz w:val="18"/>
                <w:szCs w:val="18"/>
              </w:rPr>
              <w:t>m</w:t>
            </w:r>
            <w:r w:rsidRPr="004B68FF">
              <w:rPr>
                <w:sz w:val="18"/>
                <w:szCs w:val="18"/>
              </w:rPr>
              <w:t xml:space="preserve">emoria </w:t>
            </w:r>
            <w:r w:rsidR="006E1574">
              <w:rPr>
                <w:sz w:val="18"/>
                <w:szCs w:val="18"/>
              </w:rPr>
              <w:t>j</w:t>
            </w:r>
            <w:r w:rsidRPr="004B68FF">
              <w:rPr>
                <w:sz w:val="18"/>
                <w:szCs w:val="18"/>
              </w:rPr>
              <w:t>ustificativa</w:t>
            </w:r>
            <w:r w:rsidR="00F166CE">
              <w:rPr>
                <w:sz w:val="18"/>
                <w:szCs w:val="18"/>
              </w:rPr>
              <w:t xml:space="preserve"> </w:t>
            </w:r>
            <w:r w:rsidR="00090D50">
              <w:rPr>
                <w:sz w:val="18"/>
                <w:szCs w:val="18"/>
              </w:rPr>
              <w:t>-</w:t>
            </w:r>
            <w:r w:rsidR="00F166CE">
              <w:rPr>
                <w:sz w:val="18"/>
                <w:szCs w:val="18"/>
              </w:rPr>
              <w:t xml:space="preserve"> </w:t>
            </w:r>
            <w:r w:rsidRPr="004B68FF">
              <w:rPr>
                <w:sz w:val="18"/>
                <w:szCs w:val="18"/>
              </w:rPr>
              <w:t xml:space="preserve">3. </w:t>
            </w:r>
            <w:r w:rsidR="0082648F">
              <w:rPr>
                <w:sz w:val="18"/>
                <w:szCs w:val="18"/>
              </w:rPr>
              <w:t>D</w:t>
            </w:r>
            <w:r w:rsidRPr="004B68FF">
              <w:rPr>
                <w:sz w:val="18"/>
                <w:szCs w:val="18"/>
              </w:rPr>
              <w:t>ocumentación</w:t>
            </w:r>
            <w:r w:rsidR="003F0377">
              <w:rPr>
                <w:sz w:val="18"/>
                <w:szCs w:val="18"/>
              </w:rPr>
              <w:t xml:space="preserve"> que</w:t>
            </w:r>
            <w:r w:rsidRPr="004B68FF">
              <w:rPr>
                <w:sz w:val="18"/>
                <w:szCs w:val="18"/>
              </w:rPr>
              <w:t xml:space="preserve"> acredit</w:t>
            </w:r>
            <w:r w:rsidR="003F0377">
              <w:rPr>
                <w:sz w:val="18"/>
                <w:szCs w:val="18"/>
              </w:rPr>
              <w:t>e</w:t>
            </w:r>
            <w:r w:rsidR="006E1574">
              <w:rPr>
                <w:sz w:val="18"/>
                <w:szCs w:val="18"/>
              </w:rPr>
              <w:t xml:space="preserve"> </w:t>
            </w:r>
            <w:r w:rsidRPr="004B68FF">
              <w:rPr>
                <w:sz w:val="18"/>
                <w:szCs w:val="18"/>
              </w:rPr>
              <w:t>la capacidad jurídica de</w:t>
            </w:r>
            <w:r>
              <w:rPr>
                <w:sz w:val="18"/>
                <w:szCs w:val="18"/>
              </w:rPr>
              <w:t xml:space="preserve"> </w:t>
            </w:r>
            <w:r w:rsidRPr="004B68FF">
              <w:rPr>
                <w:sz w:val="18"/>
                <w:szCs w:val="18"/>
              </w:rPr>
              <w:t>l</w:t>
            </w:r>
            <w:r>
              <w:rPr>
                <w:sz w:val="18"/>
                <w:szCs w:val="18"/>
              </w:rPr>
              <w:t>os</w:t>
            </w:r>
            <w:r w:rsidRPr="004B68FF">
              <w:rPr>
                <w:sz w:val="18"/>
                <w:szCs w:val="18"/>
              </w:rPr>
              <w:t xml:space="preserve"> firmante</w:t>
            </w:r>
            <w:r>
              <w:rPr>
                <w:sz w:val="18"/>
                <w:szCs w:val="18"/>
              </w:rPr>
              <w:t>s</w:t>
            </w:r>
            <w:r w:rsidR="00090D50">
              <w:rPr>
                <w:sz w:val="18"/>
                <w:szCs w:val="18"/>
              </w:rPr>
              <w:t xml:space="preserve"> -</w:t>
            </w:r>
            <w:r w:rsidRPr="004B68FF">
              <w:rPr>
                <w:sz w:val="18"/>
                <w:szCs w:val="18"/>
              </w:rPr>
              <w:t xml:space="preserve"> 4</w:t>
            </w:r>
            <w:r>
              <w:rPr>
                <w:sz w:val="18"/>
                <w:szCs w:val="18"/>
              </w:rPr>
              <w:t>.</w:t>
            </w:r>
            <w:r w:rsidRPr="004B68FF">
              <w:rPr>
                <w:sz w:val="18"/>
                <w:szCs w:val="18"/>
              </w:rPr>
              <w:t xml:space="preserve"> </w:t>
            </w:r>
            <w:r>
              <w:rPr>
                <w:sz w:val="18"/>
                <w:szCs w:val="18"/>
              </w:rPr>
              <w:t>L</w:t>
            </w:r>
            <w:r w:rsidRPr="004B68FF">
              <w:rPr>
                <w:sz w:val="18"/>
                <w:szCs w:val="18"/>
              </w:rPr>
              <w:t xml:space="preserve">o indicado en </w:t>
            </w:r>
            <w:r w:rsidR="0082648F">
              <w:rPr>
                <w:sz w:val="18"/>
                <w:szCs w:val="18"/>
              </w:rPr>
              <w:t xml:space="preserve">el reverso </w:t>
            </w:r>
            <w:r w:rsidR="003F0377">
              <w:rPr>
                <w:sz w:val="18"/>
                <w:szCs w:val="18"/>
              </w:rPr>
              <w:t xml:space="preserve">en </w:t>
            </w:r>
            <w:r w:rsidRPr="004B68FF">
              <w:rPr>
                <w:sz w:val="18"/>
                <w:szCs w:val="18"/>
              </w:rPr>
              <w:t xml:space="preserve">caso de </w:t>
            </w:r>
            <w:r w:rsidR="00F06CE8">
              <w:rPr>
                <w:sz w:val="18"/>
                <w:szCs w:val="18"/>
              </w:rPr>
              <w:t>obligaciones</w:t>
            </w:r>
            <w:r w:rsidRPr="004B68FF">
              <w:rPr>
                <w:sz w:val="18"/>
                <w:szCs w:val="18"/>
              </w:rPr>
              <w:t xml:space="preserve"> económico</w:t>
            </w:r>
            <w:r w:rsidR="00F06CE8">
              <w:rPr>
                <w:sz w:val="18"/>
                <w:szCs w:val="18"/>
              </w:rPr>
              <w:t xml:space="preserve"> económicas para la UPCT o</w:t>
            </w:r>
            <w:r w:rsidR="00E323FA">
              <w:rPr>
                <w:sz w:val="18"/>
                <w:szCs w:val="18"/>
              </w:rPr>
              <w:t xml:space="preserve"> </w:t>
            </w:r>
            <w:r w:rsidRPr="004B68FF">
              <w:rPr>
                <w:sz w:val="18"/>
                <w:szCs w:val="18"/>
              </w:rPr>
              <w:t>traducción</w:t>
            </w:r>
            <w:r w:rsidR="00F06CE8">
              <w:rPr>
                <w:sz w:val="18"/>
                <w:szCs w:val="18"/>
              </w:rPr>
              <w:t>.</w:t>
            </w:r>
          </w:p>
        </w:tc>
      </w:tr>
      <w:tr w:rsidR="000B4F57" w:rsidRPr="00B50FB5" w:rsidTr="0066731D">
        <w:trPr>
          <w:cantSplit/>
        </w:trPr>
        <w:tc>
          <w:tcPr>
            <w:tcW w:w="5000" w:type="pct"/>
            <w:gridSpan w:val="6"/>
            <w:tcBorders>
              <w:bottom w:val="single" w:sz="4" w:space="0" w:color="auto"/>
            </w:tcBorders>
            <w:shd w:val="clear" w:color="auto" w:fill="FFFFFF"/>
          </w:tcPr>
          <w:p w:rsidR="000B4F57" w:rsidRPr="002C530A" w:rsidRDefault="000B4F57" w:rsidP="0090602D">
            <w:pPr>
              <w:numPr>
                <w:ilvl w:val="0"/>
                <w:numId w:val="8"/>
              </w:numPr>
              <w:spacing w:before="80" w:after="80"/>
              <w:ind w:left="284" w:hanging="216"/>
              <w:rPr>
                <w:rFonts w:ascii="Palatino Linotype" w:hAnsi="Palatino Linotype"/>
                <w:sz w:val="17"/>
                <w:szCs w:val="17"/>
                <w:shd w:val="clear" w:color="auto" w:fill="FFFFFF"/>
              </w:rPr>
            </w:pPr>
            <w:r w:rsidRPr="002C530A">
              <w:rPr>
                <w:rFonts w:ascii="Palatino Linotype" w:hAnsi="Palatino Linotype"/>
                <w:sz w:val="17"/>
                <w:szCs w:val="17"/>
                <w:shd w:val="clear" w:color="auto" w:fill="FFFFFF"/>
              </w:rPr>
              <w:t xml:space="preserve">Justifique el motivo en caso de que el texto no pueda </w:t>
            </w:r>
            <w:r w:rsidRPr="002C530A">
              <w:rPr>
                <w:rFonts w:ascii="Palatino Linotype" w:hAnsi="Palatino Linotype"/>
                <w:b/>
                <w:sz w:val="17"/>
                <w:szCs w:val="17"/>
                <w:shd w:val="clear" w:color="auto" w:fill="FFFFFF"/>
              </w:rPr>
              <w:t xml:space="preserve">ajustarse a modelo </w:t>
            </w:r>
            <w:r w:rsidR="00742B2B" w:rsidRPr="002C530A">
              <w:rPr>
                <w:rFonts w:ascii="Palatino Linotype" w:hAnsi="Palatino Linotype"/>
                <w:b/>
                <w:sz w:val="17"/>
                <w:szCs w:val="17"/>
                <w:shd w:val="clear" w:color="auto" w:fill="FFFFFF"/>
              </w:rPr>
              <w:t>ya aprobado por la Asesoría Jurídica</w:t>
            </w:r>
            <w:r w:rsidRPr="002C530A">
              <w:rPr>
                <w:rFonts w:ascii="Palatino Linotype" w:hAnsi="Palatino Linotype"/>
                <w:sz w:val="17"/>
                <w:szCs w:val="17"/>
                <w:shd w:val="clear" w:color="auto" w:fill="FFFFFF"/>
              </w:rPr>
              <w:t xml:space="preserve"> de la UPCT:</w:t>
            </w:r>
            <w:r w:rsidR="008C07A7">
              <w:rPr>
                <w:rFonts w:ascii="Palatino Linotype" w:hAnsi="Palatino Linotype"/>
                <w:sz w:val="17"/>
                <w:szCs w:val="17"/>
                <w:shd w:val="clear" w:color="auto" w:fill="FFFFFF"/>
              </w:rPr>
              <w:t xml:space="preserve"> </w:t>
            </w:r>
          </w:p>
          <w:p w:rsidR="0098570B" w:rsidRPr="002C530A" w:rsidRDefault="0098570B" w:rsidP="0090602D">
            <w:pPr>
              <w:numPr>
                <w:ilvl w:val="0"/>
                <w:numId w:val="8"/>
              </w:numPr>
              <w:spacing w:before="80" w:after="80"/>
              <w:ind w:left="284" w:hanging="216"/>
              <w:rPr>
                <w:rFonts w:ascii="Palatino Linotype" w:hAnsi="Palatino Linotype"/>
                <w:sz w:val="17"/>
                <w:szCs w:val="17"/>
                <w:shd w:val="clear" w:color="auto" w:fill="FFFFFF"/>
              </w:rPr>
            </w:pPr>
            <w:r w:rsidRPr="002C530A">
              <w:rPr>
                <w:rFonts w:ascii="Palatino Linotype" w:hAnsi="Palatino Linotype"/>
                <w:sz w:val="17"/>
                <w:szCs w:val="17"/>
              </w:rPr>
              <w:t xml:space="preserve">En caso de </w:t>
            </w:r>
            <w:r w:rsidRPr="002C530A">
              <w:rPr>
                <w:rFonts w:ascii="Palatino Linotype" w:hAnsi="Palatino Linotype"/>
                <w:b/>
                <w:sz w:val="17"/>
                <w:szCs w:val="17"/>
              </w:rPr>
              <w:t>renovación o adenda</w:t>
            </w:r>
            <w:r w:rsidRPr="002C530A">
              <w:rPr>
                <w:rFonts w:ascii="Palatino Linotype" w:hAnsi="Palatino Linotype"/>
                <w:sz w:val="17"/>
                <w:szCs w:val="17"/>
              </w:rPr>
              <w:t xml:space="preserve"> indicar si ha cambiado la </w:t>
            </w:r>
            <w:r w:rsidRPr="002C530A">
              <w:rPr>
                <w:rFonts w:ascii="Palatino Linotype" w:hAnsi="Palatino Linotype"/>
                <w:b/>
                <w:sz w:val="17"/>
                <w:szCs w:val="17"/>
              </w:rPr>
              <w:t>capacidad jurídica de los firmantes</w:t>
            </w:r>
            <w:r w:rsidRPr="002C530A">
              <w:rPr>
                <w:rFonts w:ascii="Palatino Linotype" w:hAnsi="Palatino Linotype"/>
                <w:sz w:val="17"/>
                <w:szCs w:val="17"/>
              </w:rPr>
              <w:t xml:space="preserve"> </w:t>
            </w:r>
            <w:r w:rsidR="008C07A7">
              <w:rPr>
                <w:rFonts w:ascii="Palatino Linotype" w:hAnsi="Palatino Linotype"/>
                <w:sz w:val="17"/>
                <w:szCs w:val="17"/>
              </w:rPr>
              <w:t>d</w:t>
            </w:r>
            <w:r w:rsidRPr="002C530A">
              <w:rPr>
                <w:rFonts w:ascii="Palatino Linotype" w:hAnsi="Palatino Linotype"/>
                <w:sz w:val="17"/>
                <w:szCs w:val="17"/>
              </w:rPr>
              <w:t>el convenio inicial (</w:t>
            </w:r>
            <w:r w:rsidRPr="002C530A">
              <w:rPr>
                <w:rFonts w:ascii="Palatino Linotype" w:hAnsi="Palatino Linotype"/>
                <w:b/>
                <w:sz w:val="17"/>
                <w:szCs w:val="17"/>
              </w:rPr>
              <w:t>si/no</w:t>
            </w:r>
            <w:r w:rsidRPr="002C530A">
              <w:rPr>
                <w:rFonts w:ascii="Palatino Linotype" w:hAnsi="Palatino Linotype"/>
                <w:sz w:val="17"/>
                <w:szCs w:val="17"/>
              </w:rPr>
              <w:t>):</w:t>
            </w:r>
          </w:p>
          <w:p w:rsidR="002C530A" w:rsidRPr="002C530A" w:rsidRDefault="006B5063" w:rsidP="0090602D">
            <w:pPr>
              <w:numPr>
                <w:ilvl w:val="0"/>
                <w:numId w:val="8"/>
              </w:numPr>
              <w:spacing w:before="80" w:after="80"/>
              <w:ind w:left="283" w:hanging="215"/>
              <w:rPr>
                <w:rFonts w:ascii="Palatino Linotype" w:hAnsi="Palatino Linotype"/>
                <w:sz w:val="17"/>
                <w:szCs w:val="17"/>
                <w:shd w:val="clear" w:color="auto" w:fill="FFFFFF"/>
              </w:rPr>
            </w:pPr>
            <w:r>
              <w:rPr>
                <w:rFonts w:ascii="Palatino Linotype" w:hAnsi="Palatino Linotype"/>
                <w:b/>
                <w:sz w:val="17"/>
                <w:szCs w:val="17"/>
                <w:shd w:val="clear" w:color="auto" w:fill="FFFFFF"/>
              </w:rPr>
              <w:t>Firma la t</w:t>
            </w:r>
            <w:r w:rsidR="000B4F57" w:rsidRPr="002C530A">
              <w:rPr>
                <w:rFonts w:ascii="Palatino Linotype" w:hAnsi="Palatino Linotype"/>
                <w:b/>
                <w:sz w:val="17"/>
                <w:szCs w:val="17"/>
                <w:shd w:val="clear" w:color="auto" w:fill="FFFFFF"/>
              </w:rPr>
              <w:t>raducción</w:t>
            </w:r>
            <w:r w:rsidR="00F06CE8">
              <w:rPr>
                <w:rFonts w:ascii="Palatino Linotype" w:hAnsi="Palatino Linotype"/>
                <w:sz w:val="17"/>
                <w:szCs w:val="17"/>
                <w:shd w:val="clear" w:color="auto" w:fill="FFFFFF"/>
              </w:rPr>
              <w:t xml:space="preserve"> por el S</w:t>
            </w:r>
            <w:r w:rsidR="000B4F57" w:rsidRPr="002C530A">
              <w:rPr>
                <w:rFonts w:ascii="Palatino Linotype" w:hAnsi="Palatino Linotype"/>
                <w:sz w:val="17"/>
                <w:szCs w:val="17"/>
                <w:shd w:val="clear" w:color="auto" w:fill="FFFFFF"/>
              </w:rPr>
              <w:t xml:space="preserve">ervicio de </w:t>
            </w:r>
            <w:r w:rsidR="00F06CE8">
              <w:rPr>
                <w:rFonts w:ascii="Palatino Linotype" w:hAnsi="Palatino Linotype"/>
                <w:sz w:val="17"/>
                <w:szCs w:val="17"/>
                <w:shd w:val="clear" w:color="auto" w:fill="FFFFFF"/>
              </w:rPr>
              <w:t>I</w:t>
            </w:r>
            <w:r w:rsidR="000B4F57" w:rsidRPr="002C530A">
              <w:rPr>
                <w:rFonts w:ascii="Palatino Linotype" w:hAnsi="Palatino Linotype"/>
                <w:sz w:val="17"/>
                <w:szCs w:val="17"/>
                <w:shd w:val="clear" w:color="auto" w:fill="FFFFFF"/>
              </w:rPr>
              <w:t>diomas de Dña./D.:</w:t>
            </w:r>
            <w:r w:rsidR="0090602D">
              <w:rPr>
                <w:rFonts w:ascii="Palatino Linotype" w:hAnsi="Palatino Linotype"/>
                <w:sz w:val="17"/>
                <w:szCs w:val="17"/>
                <w:shd w:val="clear" w:color="auto" w:fill="FFFFFF"/>
              </w:rPr>
              <w:t xml:space="preserve"> </w:t>
            </w:r>
          </w:p>
        </w:tc>
      </w:tr>
      <w:tr w:rsidR="00E06688" w:rsidRPr="00B50FB5" w:rsidTr="00B27EF8">
        <w:trPr>
          <w:cantSplit/>
          <w:trHeight w:hRule="exact" w:val="284"/>
        </w:trPr>
        <w:tc>
          <w:tcPr>
            <w:tcW w:w="5000" w:type="pct"/>
            <w:gridSpan w:val="6"/>
            <w:tcBorders>
              <w:left w:val="nil"/>
              <w:bottom w:val="single" w:sz="4" w:space="0" w:color="auto"/>
              <w:right w:val="nil"/>
            </w:tcBorders>
            <w:shd w:val="clear" w:color="auto" w:fill="FFFFFF"/>
          </w:tcPr>
          <w:p w:rsidR="00E06688" w:rsidRPr="00B50FB5" w:rsidRDefault="00E06688" w:rsidP="00E06688">
            <w:pPr>
              <w:ind w:left="714"/>
              <w:rPr>
                <w:rFonts w:ascii="Palatino Linotype" w:hAnsi="Palatino Linotype"/>
                <w:sz w:val="16"/>
                <w:szCs w:val="16"/>
                <w:shd w:val="clear" w:color="auto" w:fill="FFFFFF"/>
              </w:rPr>
            </w:pPr>
          </w:p>
        </w:tc>
      </w:tr>
      <w:tr w:rsidR="007E6D60" w:rsidRPr="00B50FB5" w:rsidTr="0066731D">
        <w:trPr>
          <w:cantSplit/>
        </w:trPr>
        <w:tc>
          <w:tcPr>
            <w:tcW w:w="5000" w:type="pct"/>
            <w:gridSpan w:val="6"/>
            <w:tcBorders>
              <w:bottom w:val="single" w:sz="4" w:space="0" w:color="auto"/>
            </w:tcBorders>
            <w:shd w:val="clear" w:color="auto" w:fill="95B3D7"/>
          </w:tcPr>
          <w:p w:rsidR="007E6D60" w:rsidRPr="00B50FB5" w:rsidRDefault="00C3632F" w:rsidP="00C3632F">
            <w:pPr>
              <w:jc w:val="both"/>
              <w:rPr>
                <w:rFonts w:ascii="Palatino Linotype" w:hAnsi="Palatino Linotype"/>
                <w:b/>
                <w:sz w:val="16"/>
                <w:szCs w:val="16"/>
                <w:shd w:val="clear" w:color="auto" w:fill="FFFFFF"/>
              </w:rPr>
            </w:pPr>
            <w:r>
              <w:rPr>
                <w:rFonts w:ascii="Palatino Linotype" w:hAnsi="Palatino Linotype"/>
                <w:b/>
                <w:color w:val="000000"/>
                <w:sz w:val="16"/>
                <w:szCs w:val="16"/>
              </w:rPr>
              <w:t xml:space="preserve">5.-  </w:t>
            </w:r>
            <w:r w:rsidRPr="00C3632F">
              <w:rPr>
                <w:rFonts w:ascii="Palatino Linotype" w:hAnsi="Palatino Linotype"/>
                <w:b/>
                <w:color w:val="000000"/>
                <w:sz w:val="16"/>
                <w:szCs w:val="16"/>
              </w:rPr>
              <w:t>SOLICITANTE DE LA TRAMITACIÓN DEL CONVENIO O PROTOCOLO</w:t>
            </w:r>
            <w:r w:rsidR="0066731D">
              <w:rPr>
                <w:rFonts w:ascii="Palatino Linotype" w:hAnsi="Palatino Linotype"/>
                <w:sz w:val="16"/>
                <w:szCs w:val="16"/>
              </w:rPr>
              <w:t>,</w:t>
            </w:r>
            <w:r>
              <w:rPr>
                <w:rFonts w:ascii="Palatino Linotype" w:hAnsi="Palatino Linotype"/>
                <w:sz w:val="16"/>
                <w:szCs w:val="16"/>
              </w:rPr>
              <w:t xml:space="preserve"> </w:t>
            </w:r>
            <w:r w:rsidR="00FB06F9">
              <w:rPr>
                <w:rFonts w:ascii="Palatino Linotype" w:hAnsi="Palatino Linotype"/>
                <w:sz w:val="16"/>
                <w:szCs w:val="16"/>
              </w:rPr>
              <w:t xml:space="preserve">que </w:t>
            </w:r>
            <w:r w:rsidR="0006626B" w:rsidRPr="0006626B">
              <w:rPr>
                <w:rFonts w:ascii="Palatino Linotype" w:hAnsi="Palatino Linotype"/>
                <w:sz w:val="16"/>
                <w:szCs w:val="16"/>
              </w:rPr>
              <w:t xml:space="preserve">se iniciará exclusivamente por el miembro del Equipo de Dirección competente por razón de la materia objeto del </w:t>
            </w:r>
            <w:r w:rsidR="00FB06F9">
              <w:rPr>
                <w:rFonts w:ascii="Palatino Linotype" w:hAnsi="Palatino Linotype"/>
                <w:sz w:val="16"/>
                <w:szCs w:val="16"/>
              </w:rPr>
              <w:t>mismo</w:t>
            </w:r>
            <w:r w:rsidR="0006626B" w:rsidRPr="0006626B">
              <w:rPr>
                <w:rFonts w:ascii="Palatino Linotype" w:hAnsi="Palatino Linotype"/>
                <w:sz w:val="16"/>
                <w:szCs w:val="16"/>
              </w:rPr>
              <w:t>, motu propio o a instancia de otro miemb</w:t>
            </w:r>
            <w:r w:rsidR="00FB06F9">
              <w:rPr>
                <w:rFonts w:ascii="Palatino Linotype" w:hAnsi="Palatino Linotype"/>
                <w:sz w:val="16"/>
                <w:szCs w:val="16"/>
              </w:rPr>
              <w:t>ro de la Comunidad Universitaria.</w:t>
            </w:r>
          </w:p>
        </w:tc>
      </w:tr>
      <w:tr w:rsidR="00BC1489" w:rsidRPr="00B50FB5" w:rsidTr="0066731D">
        <w:trPr>
          <w:cantSplit/>
          <w:trHeight w:val="223"/>
        </w:trPr>
        <w:tc>
          <w:tcPr>
            <w:tcW w:w="5000" w:type="pct"/>
            <w:gridSpan w:val="6"/>
            <w:tcBorders>
              <w:bottom w:val="single" w:sz="4" w:space="0" w:color="auto"/>
            </w:tcBorders>
            <w:shd w:val="clear" w:color="auto" w:fill="FFFFFF"/>
          </w:tcPr>
          <w:p w:rsidR="00BC1489" w:rsidRPr="002C530A" w:rsidRDefault="00BC1489" w:rsidP="00423031">
            <w:pPr>
              <w:rPr>
                <w:rFonts w:ascii="Palatino Linotype" w:hAnsi="Palatino Linotype"/>
                <w:b/>
                <w:sz w:val="17"/>
                <w:szCs w:val="17"/>
                <w:shd w:val="clear" w:color="auto" w:fill="FFFFFF"/>
              </w:rPr>
            </w:pPr>
            <w:r w:rsidRPr="002C530A">
              <w:rPr>
                <w:rFonts w:ascii="Palatino Linotype" w:hAnsi="Palatino Linotype"/>
                <w:b/>
                <w:sz w:val="17"/>
                <w:szCs w:val="17"/>
                <w:shd w:val="clear" w:color="auto" w:fill="FFFFFF"/>
              </w:rPr>
              <w:t>Nombre:</w:t>
            </w:r>
            <w:r w:rsidR="00581E29">
              <w:rPr>
                <w:rFonts w:ascii="Palatino Linotype" w:hAnsi="Palatino Linotype"/>
                <w:b/>
                <w:sz w:val="17"/>
                <w:szCs w:val="17"/>
                <w:shd w:val="clear" w:color="auto" w:fill="FFFFFF"/>
              </w:rPr>
              <w:t xml:space="preserve"> Vicerrectorado de Estudiantes, Cultura y Deportes</w:t>
            </w:r>
          </w:p>
          <w:p w:rsidR="00BC1489" w:rsidRPr="00BA6C0B" w:rsidRDefault="00BC1489" w:rsidP="00423031">
            <w:pPr>
              <w:rPr>
                <w:rFonts w:ascii="Palatino Linotype" w:hAnsi="Palatino Linotype"/>
                <w:sz w:val="17"/>
                <w:szCs w:val="17"/>
                <w:shd w:val="clear" w:color="auto" w:fill="FFFFFF"/>
              </w:rPr>
            </w:pPr>
          </w:p>
          <w:p w:rsidR="00E14646" w:rsidRPr="00BA6C0B" w:rsidRDefault="00E14646" w:rsidP="00423031">
            <w:pPr>
              <w:rPr>
                <w:rFonts w:ascii="Palatino Linotype" w:hAnsi="Palatino Linotype"/>
                <w:sz w:val="17"/>
                <w:szCs w:val="17"/>
                <w:shd w:val="clear" w:color="auto" w:fill="FFFFFF"/>
              </w:rPr>
            </w:pPr>
          </w:p>
          <w:p w:rsidR="00BC1489" w:rsidRPr="00B50FB5" w:rsidRDefault="00BC1489" w:rsidP="00D52CA5">
            <w:pPr>
              <w:tabs>
                <w:tab w:val="left" w:pos="6843"/>
              </w:tabs>
              <w:rPr>
                <w:rFonts w:ascii="Palatino Linotype" w:hAnsi="Palatino Linotype"/>
                <w:sz w:val="16"/>
                <w:szCs w:val="16"/>
                <w:shd w:val="clear" w:color="auto" w:fill="FFFFFF"/>
              </w:rPr>
            </w:pPr>
            <w:r w:rsidRPr="002C530A">
              <w:rPr>
                <w:rFonts w:ascii="Palatino Linotype" w:hAnsi="Palatino Linotype"/>
                <w:b/>
                <w:sz w:val="17"/>
                <w:szCs w:val="17"/>
                <w:shd w:val="clear" w:color="auto" w:fill="FFFFFF"/>
              </w:rPr>
              <w:t>Fdo</w:t>
            </w:r>
            <w:r w:rsidRPr="002C530A">
              <w:rPr>
                <w:rFonts w:ascii="Palatino Linotype" w:hAnsi="Palatino Linotype"/>
                <w:sz w:val="17"/>
                <w:szCs w:val="17"/>
                <w:shd w:val="clear" w:color="auto" w:fill="FFFFFF"/>
              </w:rPr>
              <w:t>.:</w:t>
            </w:r>
            <w:r w:rsidR="00D52CA5" w:rsidRPr="002C530A">
              <w:rPr>
                <w:rFonts w:ascii="Palatino Linotype" w:hAnsi="Palatino Linotype"/>
                <w:sz w:val="17"/>
                <w:szCs w:val="17"/>
                <w:shd w:val="clear" w:color="auto" w:fill="FFFFFF"/>
              </w:rPr>
              <w:t xml:space="preserve"> </w:t>
            </w:r>
            <w:r w:rsidR="00581E29">
              <w:rPr>
                <w:rFonts w:ascii="Palatino Linotype" w:hAnsi="Palatino Linotype"/>
                <w:sz w:val="17"/>
                <w:szCs w:val="17"/>
                <w:shd w:val="clear" w:color="auto" w:fill="FFFFFF"/>
              </w:rPr>
              <w:t>Sergio Amat Plata</w:t>
            </w:r>
            <w:r w:rsidR="00D52CA5" w:rsidRPr="002C530A">
              <w:rPr>
                <w:rFonts w:ascii="Palatino Linotype" w:hAnsi="Palatino Linotype"/>
                <w:sz w:val="17"/>
                <w:szCs w:val="17"/>
                <w:shd w:val="clear" w:color="auto" w:fill="FFFFFF"/>
              </w:rPr>
              <w:tab/>
            </w:r>
            <w:r w:rsidR="00D52CA5" w:rsidRPr="002C530A">
              <w:rPr>
                <w:rFonts w:ascii="Palatino Linotype" w:hAnsi="Palatino Linotype"/>
                <w:sz w:val="17"/>
                <w:szCs w:val="17"/>
                <w:shd w:val="clear" w:color="auto" w:fill="FFFFFF"/>
              </w:rPr>
              <w:tab/>
            </w:r>
            <w:r w:rsidRPr="002C530A">
              <w:rPr>
                <w:rFonts w:ascii="Palatino Linotype" w:hAnsi="Palatino Linotype"/>
                <w:b/>
                <w:sz w:val="17"/>
                <w:szCs w:val="17"/>
                <w:shd w:val="clear" w:color="auto" w:fill="FFFFFF"/>
              </w:rPr>
              <w:t>Fecha:</w:t>
            </w:r>
          </w:p>
        </w:tc>
      </w:tr>
      <w:tr w:rsidR="00B97A9C" w:rsidRPr="00B50FB5" w:rsidTr="00B27EF8">
        <w:trPr>
          <w:gridAfter w:val="1"/>
          <w:wAfter w:w="45" w:type="pct"/>
          <w:cantSplit/>
          <w:trHeight w:val="284"/>
        </w:trPr>
        <w:tc>
          <w:tcPr>
            <w:tcW w:w="4955" w:type="pct"/>
            <w:gridSpan w:val="5"/>
            <w:tcBorders>
              <w:left w:val="nil"/>
              <w:bottom w:val="single" w:sz="4" w:space="0" w:color="auto"/>
              <w:right w:val="nil"/>
            </w:tcBorders>
            <w:shd w:val="clear" w:color="auto" w:fill="FFFFFF"/>
          </w:tcPr>
          <w:p w:rsidR="00B97A9C" w:rsidRPr="0021769F" w:rsidRDefault="00B97A9C" w:rsidP="00423031">
            <w:pPr>
              <w:rPr>
                <w:rFonts w:ascii="Palatino Linotype" w:hAnsi="Palatino Linotype"/>
                <w:b/>
                <w:sz w:val="16"/>
                <w:szCs w:val="16"/>
                <w:shd w:val="clear" w:color="auto" w:fill="FFFFFF"/>
              </w:rPr>
            </w:pPr>
          </w:p>
        </w:tc>
      </w:tr>
      <w:tr w:rsidR="00E94ACA" w:rsidRPr="00B50FB5" w:rsidTr="0090602D">
        <w:trPr>
          <w:cantSplit/>
        </w:trPr>
        <w:tc>
          <w:tcPr>
            <w:tcW w:w="1861" w:type="pct"/>
            <w:tcBorders>
              <w:top w:val="single" w:sz="12" w:space="0" w:color="auto"/>
              <w:left w:val="single" w:sz="12" w:space="0" w:color="auto"/>
              <w:bottom w:val="single" w:sz="12" w:space="0" w:color="auto"/>
              <w:right w:val="single" w:sz="12" w:space="0" w:color="auto"/>
            </w:tcBorders>
            <w:shd w:val="clear" w:color="auto" w:fill="95B3D7"/>
          </w:tcPr>
          <w:p w:rsidR="00CC757B" w:rsidRPr="008C3192" w:rsidRDefault="00CC757B" w:rsidP="00C3632F">
            <w:pPr>
              <w:numPr>
                <w:ilvl w:val="0"/>
                <w:numId w:val="21"/>
              </w:numPr>
              <w:tabs>
                <w:tab w:val="left" w:pos="1258"/>
              </w:tabs>
              <w:ind w:left="1418" w:hanging="1418"/>
              <w:rPr>
                <w:rFonts w:ascii="Palatino Linotype" w:hAnsi="Palatino Linotype"/>
                <w:b/>
                <w:sz w:val="16"/>
                <w:szCs w:val="16"/>
                <w:shd w:val="clear" w:color="auto" w:fill="FFFFFF"/>
              </w:rPr>
            </w:pPr>
            <w:r w:rsidRPr="008C3192">
              <w:rPr>
                <w:rFonts w:ascii="Palatino Linotype" w:hAnsi="Palatino Linotype"/>
                <w:b/>
                <w:sz w:val="16"/>
                <w:szCs w:val="16"/>
                <w:shd w:val="clear" w:color="auto" w:fill="95B3D7"/>
              </w:rPr>
              <w:t>INFORMES</w:t>
            </w:r>
          </w:p>
        </w:tc>
        <w:tc>
          <w:tcPr>
            <w:tcW w:w="1644" w:type="pct"/>
            <w:gridSpan w:val="3"/>
            <w:tcBorders>
              <w:top w:val="single" w:sz="12" w:space="0" w:color="auto"/>
              <w:left w:val="single" w:sz="12" w:space="0" w:color="auto"/>
              <w:bottom w:val="single" w:sz="12" w:space="0" w:color="auto"/>
              <w:right w:val="single" w:sz="12" w:space="0" w:color="auto"/>
            </w:tcBorders>
            <w:shd w:val="clear" w:color="auto" w:fill="95B3D7"/>
          </w:tcPr>
          <w:p w:rsidR="00CC757B" w:rsidRPr="00B50FB5" w:rsidRDefault="00CC757B" w:rsidP="009E26FC">
            <w:pPr>
              <w:jc w:val="center"/>
              <w:rPr>
                <w:rFonts w:ascii="Palatino Linotype" w:hAnsi="Palatino Linotype"/>
                <w:b/>
                <w:sz w:val="16"/>
                <w:szCs w:val="16"/>
                <w:shd w:val="clear" w:color="auto" w:fill="FFFFFF"/>
              </w:rPr>
            </w:pPr>
            <w:r w:rsidRPr="00B50FB5">
              <w:rPr>
                <w:rFonts w:ascii="Palatino Linotype" w:hAnsi="Palatino Linotype"/>
                <w:b/>
                <w:sz w:val="16"/>
                <w:szCs w:val="16"/>
                <w:shd w:val="clear" w:color="auto" w:fill="95B3D7"/>
              </w:rPr>
              <w:t>PROPUESTA</w:t>
            </w:r>
          </w:p>
        </w:tc>
        <w:tc>
          <w:tcPr>
            <w:tcW w:w="1496" w:type="pct"/>
            <w:gridSpan w:val="2"/>
            <w:tcBorders>
              <w:top w:val="single" w:sz="12" w:space="0" w:color="auto"/>
              <w:left w:val="single" w:sz="12" w:space="0" w:color="auto"/>
              <w:bottom w:val="single" w:sz="12" w:space="0" w:color="auto"/>
              <w:right w:val="single" w:sz="12" w:space="0" w:color="auto"/>
            </w:tcBorders>
            <w:shd w:val="clear" w:color="auto" w:fill="95B3D7"/>
          </w:tcPr>
          <w:p w:rsidR="00CC757B" w:rsidRPr="00B50FB5" w:rsidRDefault="00CC757B" w:rsidP="009E26FC">
            <w:pPr>
              <w:jc w:val="center"/>
              <w:rPr>
                <w:rFonts w:ascii="Palatino Linotype" w:hAnsi="Palatino Linotype"/>
                <w:b/>
                <w:sz w:val="16"/>
                <w:szCs w:val="16"/>
                <w:shd w:val="clear" w:color="auto" w:fill="FFFFFF"/>
              </w:rPr>
            </w:pPr>
            <w:r w:rsidRPr="00B50FB5">
              <w:rPr>
                <w:rFonts w:ascii="Palatino Linotype" w:hAnsi="Palatino Linotype"/>
                <w:b/>
                <w:sz w:val="16"/>
                <w:szCs w:val="16"/>
                <w:shd w:val="clear" w:color="auto" w:fill="95B3D7"/>
              </w:rPr>
              <w:t>FECHA Y FIRMA</w:t>
            </w:r>
          </w:p>
        </w:tc>
      </w:tr>
      <w:tr w:rsidR="00E94ACA" w:rsidRPr="00B50FB5" w:rsidTr="0090602D">
        <w:trPr>
          <w:cantSplit/>
          <w:trHeight w:hRule="exact" w:val="737"/>
        </w:trPr>
        <w:tc>
          <w:tcPr>
            <w:tcW w:w="1861" w:type="pct"/>
            <w:tcBorders>
              <w:top w:val="single" w:sz="12" w:space="0" w:color="auto"/>
              <w:left w:val="single" w:sz="12" w:space="0" w:color="auto"/>
              <w:bottom w:val="single" w:sz="12" w:space="0" w:color="auto"/>
            </w:tcBorders>
            <w:shd w:val="clear" w:color="auto" w:fill="FFFFFF"/>
          </w:tcPr>
          <w:p w:rsidR="00C21BA3" w:rsidRPr="002C530A" w:rsidRDefault="00C21BA3" w:rsidP="00F06CE8">
            <w:pPr>
              <w:tabs>
                <w:tab w:val="left" w:pos="487"/>
              </w:tabs>
              <w:jc w:val="both"/>
              <w:rPr>
                <w:rFonts w:ascii="Palatino Linotype" w:hAnsi="Palatino Linotype"/>
                <w:b/>
                <w:sz w:val="17"/>
                <w:szCs w:val="17"/>
                <w:shd w:val="clear" w:color="auto" w:fill="FFFFFF"/>
              </w:rPr>
            </w:pPr>
            <w:r w:rsidRPr="00EC0134">
              <w:rPr>
                <w:rFonts w:ascii="Palatino Linotype" w:hAnsi="Palatino Linotype"/>
                <w:sz w:val="17"/>
                <w:szCs w:val="17"/>
                <w:shd w:val="clear" w:color="auto" w:fill="FFFFFF"/>
              </w:rPr>
              <w:t>El convenio</w:t>
            </w:r>
            <w:r w:rsidR="00F7105D" w:rsidRPr="00EC0134">
              <w:rPr>
                <w:rFonts w:ascii="Palatino Linotype" w:hAnsi="Palatino Linotype"/>
                <w:sz w:val="17"/>
                <w:szCs w:val="17"/>
                <w:shd w:val="clear" w:color="auto" w:fill="FFFFFF"/>
              </w:rPr>
              <w:t>, adenda</w:t>
            </w:r>
            <w:r w:rsidRPr="00EC0134">
              <w:rPr>
                <w:rFonts w:ascii="Palatino Linotype" w:hAnsi="Palatino Linotype"/>
                <w:sz w:val="17"/>
                <w:szCs w:val="17"/>
                <w:shd w:val="clear" w:color="auto" w:fill="FFFFFF"/>
              </w:rPr>
              <w:t xml:space="preserve"> o protocolo gene</w:t>
            </w:r>
            <w:r w:rsidR="00F7105D" w:rsidRPr="00EC0134">
              <w:rPr>
                <w:rFonts w:ascii="Palatino Linotype" w:hAnsi="Palatino Linotype"/>
                <w:sz w:val="17"/>
                <w:szCs w:val="17"/>
                <w:shd w:val="clear" w:color="auto" w:fill="FFFFFF"/>
              </w:rPr>
              <w:t xml:space="preserve">ral </w:t>
            </w:r>
            <w:r w:rsidRPr="002C530A">
              <w:rPr>
                <w:rFonts w:ascii="Palatino Linotype" w:hAnsi="Palatino Linotype"/>
                <w:b/>
                <w:sz w:val="17"/>
                <w:szCs w:val="17"/>
                <w:shd w:val="clear" w:color="auto" w:fill="FFFFFF"/>
              </w:rPr>
              <w:t xml:space="preserve">se ajusta al modelo </w:t>
            </w:r>
            <w:r w:rsidR="00DC1A34" w:rsidRPr="002C530A">
              <w:rPr>
                <w:rFonts w:ascii="Palatino Linotype" w:hAnsi="Palatino Linotype"/>
                <w:b/>
                <w:sz w:val="17"/>
                <w:szCs w:val="17"/>
                <w:shd w:val="clear" w:color="auto" w:fill="FFFFFF"/>
              </w:rPr>
              <w:t xml:space="preserve">previamente aprobado por el Servicio Jurídico </w:t>
            </w:r>
            <w:r w:rsidR="00DC1A34" w:rsidRPr="00EC0134">
              <w:rPr>
                <w:rFonts w:ascii="Palatino Linotype" w:hAnsi="Palatino Linotype"/>
                <w:sz w:val="17"/>
                <w:szCs w:val="17"/>
                <w:shd w:val="clear" w:color="auto" w:fill="FFFFFF"/>
              </w:rPr>
              <w:t>de la UPCT</w:t>
            </w:r>
            <w:r w:rsidR="00944273" w:rsidRPr="002C530A">
              <w:rPr>
                <w:rFonts w:ascii="Palatino Linotype" w:hAnsi="Palatino Linotype"/>
                <w:b/>
                <w:sz w:val="17"/>
                <w:szCs w:val="17"/>
                <w:shd w:val="clear" w:color="auto" w:fill="FFFFFF"/>
              </w:rPr>
              <w:t xml:space="preserve"> </w:t>
            </w:r>
            <w:r w:rsidR="00F7105D" w:rsidRPr="002C530A">
              <w:rPr>
                <w:rFonts w:ascii="Palatino Linotype" w:hAnsi="Palatino Linotype"/>
                <w:sz w:val="17"/>
                <w:szCs w:val="17"/>
                <w:shd w:val="clear" w:color="auto" w:fill="FFFFFF"/>
              </w:rPr>
              <w:t>art.</w:t>
            </w:r>
            <w:r w:rsidR="00F7105D" w:rsidRPr="00EC0134">
              <w:rPr>
                <w:rFonts w:ascii="Palatino Linotype" w:hAnsi="Palatino Linotype"/>
                <w:sz w:val="16"/>
                <w:szCs w:val="16"/>
                <w:shd w:val="clear" w:color="auto" w:fill="FFFFFF"/>
              </w:rPr>
              <w:t>50.2</w:t>
            </w:r>
            <w:r w:rsidR="00F7105D" w:rsidRPr="00EC0134">
              <w:rPr>
                <w:rFonts w:ascii="Palatino Linotype" w:hAnsi="Palatino Linotype"/>
                <w:sz w:val="17"/>
                <w:szCs w:val="17"/>
                <w:shd w:val="clear" w:color="auto" w:fill="FFFFFF"/>
              </w:rPr>
              <w:t>.a) Ley</w:t>
            </w:r>
            <w:r w:rsidR="00944273" w:rsidRPr="00EC0134">
              <w:rPr>
                <w:rFonts w:ascii="Palatino Linotype" w:hAnsi="Palatino Linotype"/>
                <w:sz w:val="17"/>
                <w:szCs w:val="17"/>
                <w:shd w:val="clear" w:color="auto" w:fill="FFFFFF"/>
              </w:rPr>
              <w:t xml:space="preserve"> </w:t>
            </w:r>
            <w:r w:rsidR="00F7105D" w:rsidRPr="00EC0134">
              <w:rPr>
                <w:rFonts w:ascii="Palatino Linotype" w:hAnsi="Palatino Linotype"/>
                <w:sz w:val="16"/>
                <w:szCs w:val="16"/>
                <w:shd w:val="clear" w:color="auto" w:fill="FFFFFF"/>
              </w:rPr>
              <w:t>40/2015</w:t>
            </w:r>
            <w:r w:rsidR="00F7105D" w:rsidRPr="002C530A">
              <w:rPr>
                <w:rFonts w:ascii="Palatino Linotype" w:hAnsi="Palatino Linotype"/>
                <w:sz w:val="17"/>
                <w:szCs w:val="17"/>
                <w:shd w:val="clear" w:color="auto" w:fill="FFFFFF"/>
              </w:rPr>
              <w:t xml:space="preserve"> LRJSP</w:t>
            </w:r>
            <w:r w:rsidR="00F06CE8">
              <w:rPr>
                <w:rFonts w:ascii="Palatino Linotype" w:hAnsi="Palatino Linotype"/>
                <w:sz w:val="17"/>
                <w:szCs w:val="17"/>
                <w:shd w:val="clear" w:color="auto" w:fill="FFFFFF"/>
              </w:rPr>
              <w:t>.</w:t>
            </w:r>
          </w:p>
        </w:tc>
        <w:tc>
          <w:tcPr>
            <w:tcW w:w="1644" w:type="pct"/>
            <w:gridSpan w:val="3"/>
            <w:tcBorders>
              <w:top w:val="single" w:sz="12" w:space="0" w:color="auto"/>
              <w:bottom w:val="single" w:sz="12" w:space="0" w:color="auto"/>
            </w:tcBorders>
            <w:shd w:val="clear" w:color="auto" w:fill="FFFFFF"/>
          </w:tcPr>
          <w:p w:rsidR="00C21BA3" w:rsidRPr="00997A09" w:rsidRDefault="00C21BA3" w:rsidP="005553D6">
            <w:pPr>
              <w:tabs>
                <w:tab w:val="left" w:pos="487"/>
              </w:tabs>
              <w:rPr>
                <w:rFonts w:ascii="Palatino Linotype" w:hAnsi="Palatino Linotype"/>
                <w:sz w:val="16"/>
                <w:szCs w:val="16"/>
                <w:shd w:val="clear" w:color="auto" w:fill="FFFFFF"/>
              </w:rPr>
            </w:pPr>
            <w:r w:rsidRPr="00997A09">
              <w:rPr>
                <w:rFonts w:ascii="Palatino Linotype" w:hAnsi="Palatino Linotype"/>
                <w:sz w:val="16"/>
                <w:szCs w:val="16"/>
                <w:shd w:val="clear" w:color="auto" w:fill="FFFFFF"/>
              </w:rPr>
              <w:t>Favorable, continuar con el procedimiento.</w:t>
            </w:r>
          </w:p>
        </w:tc>
        <w:tc>
          <w:tcPr>
            <w:tcW w:w="1496" w:type="pct"/>
            <w:gridSpan w:val="2"/>
            <w:tcBorders>
              <w:top w:val="single" w:sz="12" w:space="0" w:color="auto"/>
              <w:bottom w:val="single" w:sz="12" w:space="0" w:color="auto"/>
              <w:right w:val="single" w:sz="12" w:space="0" w:color="auto"/>
            </w:tcBorders>
            <w:shd w:val="clear" w:color="auto" w:fill="FFFFFF"/>
          </w:tcPr>
          <w:p w:rsidR="00C21BA3" w:rsidRPr="00997A09" w:rsidRDefault="00C21BA3" w:rsidP="005553D6">
            <w:pPr>
              <w:tabs>
                <w:tab w:val="left" w:pos="487"/>
              </w:tabs>
              <w:rPr>
                <w:rFonts w:ascii="Palatino Linotype" w:hAnsi="Palatino Linotype"/>
                <w:sz w:val="16"/>
                <w:szCs w:val="16"/>
                <w:highlight w:val="yellow"/>
                <w:shd w:val="clear" w:color="auto" w:fill="FFFFFF"/>
              </w:rPr>
            </w:pPr>
          </w:p>
        </w:tc>
      </w:tr>
      <w:tr w:rsidR="00BA6C0B" w:rsidRPr="00B50FB5" w:rsidTr="0090602D">
        <w:trPr>
          <w:cantSplit/>
          <w:trHeight w:hRule="exact" w:val="57"/>
        </w:trPr>
        <w:tc>
          <w:tcPr>
            <w:tcW w:w="1861" w:type="pct"/>
            <w:tcBorders>
              <w:top w:val="single" w:sz="12" w:space="0" w:color="auto"/>
              <w:left w:val="single" w:sz="12" w:space="0" w:color="auto"/>
              <w:bottom w:val="single" w:sz="12" w:space="0" w:color="auto"/>
            </w:tcBorders>
            <w:shd w:val="clear" w:color="auto" w:fill="FFFFFF"/>
          </w:tcPr>
          <w:p w:rsidR="00BA6C0B" w:rsidRPr="00EC0134" w:rsidRDefault="00BA6C0B" w:rsidP="00EC0134">
            <w:pPr>
              <w:tabs>
                <w:tab w:val="left" w:pos="487"/>
              </w:tabs>
              <w:jc w:val="both"/>
              <w:rPr>
                <w:rFonts w:ascii="Palatino Linotype" w:hAnsi="Palatino Linotype"/>
                <w:sz w:val="17"/>
                <w:szCs w:val="17"/>
                <w:shd w:val="clear" w:color="auto" w:fill="FFFFFF"/>
              </w:rPr>
            </w:pPr>
          </w:p>
        </w:tc>
        <w:tc>
          <w:tcPr>
            <w:tcW w:w="1644" w:type="pct"/>
            <w:gridSpan w:val="3"/>
            <w:tcBorders>
              <w:top w:val="single" w:sz="12" w:space="0" w:color="auto"/>
              <w:bottom w:val="single" w:sz="12" w:space="0" w:color="auto"/>
            </w:tcBorders>
            <w:shd w:val="clear" w:color="auto" w:fill="FFFFFF"/>
          </w:tcPr>
          <w:p w:rsidR="00BA6C0B" w:rsidRPr="00997A09" w:rsidRDefault="00BA6C0B" w:rsidP="005553D6">
            <w:pPr>
              <w:tabs>
                <w:tab w:val="left" w:pos="487"/>
              </w:tabs>
              <w:rPr>
                <w:rFonts w:ascii="Palatino Linotype" w:hAnsi="Palatino Linotype"/>
                <w:sz w:val="16"/>
                <w:szCs w:val="16"/>
                <w:shd w:val="clear" w:color="auto" w:fill="FFFFFF"/>
              </w:rPr>
            </w:pPr>
          </w:p>
        </w:tc>
        <w:tc>
          <w:tcPr>
            <w:tcW w:w="1496" w:type="pct"/>
            <w:gridSpan w:val="2"/>
            <w:tcBorders>
              <w:top w:val="single" w:sz="12" w:space="0" w:color="auto"/>
              <w:bottom w:val="single" w:sz="12" w:space="0" w:color="auto"/>
              <w:right w:val="single" w:sz="12" w:space="0" w:color="auto"/>
            </w:tcBorders>
            <w:shd w:val="clear" w:color="auto" w:fill="FFFFFF"/>
          </w:tcPr>
          <w:p w:rsidR="00BA6C0B" w:rsidRPr="00997A09" w:rsidRDefault="00BA6C0B" w:rsidP="005553D6">
            <w:pPr>
              <w:tabs>
                <w:tab w:val="left" w:pos="487"/>
              </w:tabs>
              <w:rPr>
                <w:rFonts w:ascii="Palatino Linotype" w:hAnsi="Palatino Linotype"/>
                <w:sz w:val="16"/>
                <w:szCs w:val="16"/>
                <w:highlight w:val="yellow"/>
                <w:shd w:val="clear" w:color="auto" w:fill="FFFFFF"/>
              </w:rPr>
            </w:pPr>
          </w:p>
        </w:tc>
      </w:tr>
      <w:tr w:rsidR="00E94ACA" w:rsidRPr="00B50FB5" w:rsidTr="0090602D">
        <w:trPr>
          <w:cantSplit/>
          <w:trHeight w:hRule="exact" w:val="737"/>
        </w:trPr>
        <w:tc>
          <w:tcPr>
            <w:tcW w:w="1861" w:type="pct"/>
            <w:vMerge w:val="restart"/>
            <w:tcBorders>
              <w:top w:val="single" w:sz="12" w:space="0" w:color="auto"/>
              <w:left w:val="single" w:sz="12" w:space="0" w:color="auto"/>
            </w:tcBorders>
            <w:shd w:val="clear" w:color="auto" w:fill="FFFFFF"/>
          </w:tcPr>
          <w:p w:rsidR="00D27132" w:rsidRPr="002C530A" w:rsidRDefault="00CC757B" w:rsidP="00D27132">
            <w:pPr>
              <w:jc w:val="both"/>
              <w:rPr>
                <w:rFonts w:ascii="Palatino Linotype" w:hAnsi="Palatino Linotype"/>
                <w:b/>
                <w:sz w:val="17"/>
                <w:szCs w:val="17"/>
                <w:shd w:val="clear" w:color="auto" w:fill="FFFFFF"/>
              </w:rPr>
            </w:pPr>
            <w:r w:rsidRPr="002C530A">
              <w:rPr>
                <w:rFonts w:ascii="Palatino Linotype" w:hAnsi="Palatino Linotype"/>
                <w:b/>
                <w:sz w:val="17"/>
                <w:szCs w:val="17"/>
                <w:shd w:val="clear" w:color="auto" w:fill="FFFFFF"/>
              </w:rPr>
              <w:t>Informe Jurídico</w:t>
            </w:r>
            <w:r w:rsidR="00DC1A34" w:rsidRPr="002C530A">
              <w:rPr>
                <w:rFonts w:ascii="Palatino Linotype" w:hAnsi="Palatino Linotype"/>
                <w:b/>
                <w:sz w:val="17"/>
                <w:szCs w:val="17"/>
                <w:shd w:val="clear" w:color="auto" w:fill="FFFFFF"/>
              </w:rPr>
              <w:t>:</w:t>
            </w:r>
          </w:p>
          <w:p w:rsidR="00944273" w:rsidRPr="00EC0134" w:rsidRDefault="00944273" w:rsidP="00D27132">
            <w:pPr>
              <w:jc w:val="both"/>
              <w:rPr>
                <w:rFonts w:ascii="Palatino Linotype" w:hAnsi="Palatino Linotype"/>
                <w:sz w:val="10"/>
                <w:szCs w:val="10"/>
                <w:shd w:val="clear" w:color="auto" w:fill="FFFFFF"/>
              </w:rPr>
            </w:pPr>
          </w:p>
          <w:p w:rsidR="00CC757B" w:rsidRPr="002C530A" w:rsidRDefault="00F93664" w:rsidP="00D27132">
            <w:pPr>
              <w:jc w:val="both"/>
              <w:rPr>
                <w:rFonts w:ascii="Palatino Linotype" w:hAnsi="Palatino Linotype"/>
                <w:sz w:val="17"/>
                <w:szCs w:val="17"/>
                <w:shd w:val="clear" w:color="auto" w:fill="FFFFFF"/>
              </w:rPr>
            </w:pPr>
            <w:r w:rsidRPr="002C530A">
              <w:rPr>
                <w:rFonts w:ascii="Palatino Linotype" w:hAnsi="Palatino Linotype"/>
                <w:sz w:val="17"/>
                <w:szCs w:val="17"/>
                <w:shd w:val="clear" w:color="auto" w:fill="FFFFFF"/>
              </w:rPr>
              <w:t>(S</w:t>
            </w:r>
            <w:r w:rsidR="00CC757B" w:rsidRPr="002C530A">
              <w:rPr>
                <w:rFonts w:ascii="Palatino Linotype" w:hAnsi="Palatino Linotype"/>
                <w:sz w:val="17"/>
                <w:szCs w:val="17"/>
                <w:shd w:val="clear" w:color="auto" w:fill="FFFFFF"/>
              </w:rPr>
              <w:t xml:space="preserve">ólo en caso de que el convenio, protocolo, renovación o adenda no se ajuste al modelo </w:t>
            </w:r>
            <w:r w:rsidR="00E323FA" w:rsidRPr="002C530A">
              <w:rPr>
                <w:rFonts w:ascii="Palatino Linotype" w:hAnsi="Palatino Linotype"/>
                <w:sz w:val="17"/>
                <w:szCs w:val="17"/>
                <w:shd w:val="clear" w:color="auto" w:fill="FFFFFF"/>
              </w:rPr>
              <w:t xml:space="preserve">previamente aprobado por </w:t>
            </w:r>
            <w:r w:rsidR="00DC1A34" w:rsidRPr="002C530A">
              <w:rPr>
                <w:rFonts w:ascii="Palatino Linotype" w:hAnsi="Palatino Linotype"/>
                <w:sz w:val="17"/>
                <w:szCs w:val="17"/>
                <w:shd w:val="clear" w:color="auto" w:fill="FFFFFF"/>
              </w:rPr>
              <w:t>el</w:t>
            </w:r>
            <w:r w:rsidR="00E323FA" w:rsidRPr="002C530A">
              <w:rPr>
                <w:rFonts w:ascii="Palatino Linotype" w:hAnsi="Palatino Linotype"/>
                <w:sz w:val="17"/>
                <w:szCs w:val="17"/>
                <w:shd w:val="clear" w:color="auto" w:fill="FFFFFF"/>
              </w:rPr>
              <w:t xml:space="preserve"> Servicio </w:t>
            </w:r>
            <w:r w:rsidR="00DC1A34" w:rsidRPr="002C530A">
              <w:rPr>
                <w:rFonts w:ascii="Palatino Linotype" w:hAnsi="Palatino Linotype"/>
                <w:sz w:val="17"/>
                <w:szCs w:val="17"/>
                <w:shd w:val="clear" w:color="auto" w:fill="FFFFFF"/>
              </w:rPr>
              <w:t xml:space="preserve">Jurídico </w:t>
            </w:r>
            <w:r w:rsidR="00E323FA" w:rsidRPr="002C530A">
              <w:rPr>
                <w:rFonts w:ascii="Palatino Linotype" w:hAnsi="Palatino Linotype"/>
                <w:sz w:val="17"/>
                <w:szCs w:val="17"/>
                <w:shd w:val="clear" w:color="auto" w:fill="FFFFFF"/>
              </w:rPr>
              <w:t>de la UPCT</w:t>
            </w:r>
            <w:r w:rsidR="00DC1A34" w:rsidRPr="002C530A">
              <w:rPr>
                <w:rFonts w:ascii="Palatino Linotype" w:hAnsi="Palatino Linotype"/>
                <w:sz w:val="17"/>
                <w:szCs w:val="17"/>
                <w:shd w:val="clear" w:color="auto" w:fill="FFFFFF"/>
              </w:rPr>
              <w:t xml:space="preserve"> - Art. 50.2 a) de la ley 40/2015 LRJSP</w:t>
            </w:r>
            <w:r w:rsidR="00CC757B" w:rsidRPr="002C530A">
              <w:rPr>
                <w:rFonts w:ascii="Palatino Linotype" w:hAnsi="Palatino Linotype"/>
                <w:sz w:val="17"/>
                <w:szCs w:val="17"/>
                <w:shd w:val="clear" w:color="auto" w:fill="FFFFFF"/>
              </w:rPr>
              <w:t>).</w:t>
            </w:r>
          </w:p>
        </w:tc>
        <w:tc>
          <w:tcPr>
            <w:tcW w:w="1644" w:type="pct"/>
            <w:gridSpan w:val="3"/>
            <w:tcBorders>
              <w:top w:val="single" w:sz="12" w:space="0" w:color="auto"/>
              <w:bottom w:val="single" w:sz="4"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r w:rsidRPr="00B50FB5">
              <w:rPr>
                <w:rFonts w:ascii="Palatino Linotype" w:hAnsi="Palatino Linotype"/>
                <w:sz w:val="16"/>
                <w:szCs w:val="16"/>
                <w:shd w:val="clear" w:color="auto" w:fill="FFFFFF"/>
              </w:rPr>
              <w:t xml:space="preserve">Favorable, </w:t>
            </w:r>
            <w:r w:rsidR="00B97A9C">
              <w:rPr>
                <w:rFonts w:ascii="Palatino Linotype" w:hAnsi="Palatino Linotype"/>
                <w:sz w:val="16"/>
                <w:szCs w:val="16"/>
                <w:shd w:val="clear" w:color="auto" w:fill="FFFFFF"/>
              </w:rPr>
              <w:t>continuar con el procedimiento.</w:t>
            </w:r>
          </w:p>
        </w:tc>
        <w:tc>
          <w:tcPr>
            <w:tcW w:w="1496" w:type="pct"/>
            <w:gridSpan w:val="2"/>
            <w:tcBorders>
              <w:top w:val="single" w:sz="12" w:space="0" w:color="auto"/>
              <w:right w:val="single" w:sz="12"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p>
        </w:tc>
      </w:tr>
      <w:tr w:rsidR="00E94ACA" w:rsidRPr="00B50FB5" w:rsidTr="0090602D">
        <w:trPr>
          <w:cantSplit/>
          <w:trHeight w:hRule="exact" w:val="737"/>
        </w:trPr>
        <w:tc>
          <w:tcPr>
            <w:tcW w:w="1861" w:type="pct"/>
            <w:vMerge/>
            <w:tcBorders>
              <w:left w:val="single" w:sz="12" w:space="0" w:color="auto"/>
              <w:bottom w:val="single" w:sz="12" w:space="0" w:color="auto"/>
            </w:tcBorders>
            <w:shd w:val="clear" w:color="auto" w:fill="FFFFFF"/>
          </w:tcPr>
          <w:p w:rsidR="00CC757B" w:rsidRPr="002C530A" w:rsidRDefault="00CC757B" w:rsidP="00423031">
            <w:pPr>
              <w:jc w:val="both"/>
              <w:rPr>
                <w:rFonts w:ascii="Palatino Linotype" w:hAnsi="Palatino Linotype"/>
                <w:sz w:val="17"/>
                <w:szCs w:val="17"/>
                <w:shd w:val="clear" w:color="auto" w:fill="FFFFFF"/>
              </w:rPr>
            </w:pPr>
          </w:p>
        </w:tc>
        <w:tc>
          <w:tcPr>
            <w:tcW w:w="1644" w:type="pct"/>
            <w:gridSpan w:val="3"/>
            <w:tcBorders>
              <w:bottom w:val="single" w:sz="12" w:space="0" w:color="auto"/>
            </w:tcBorders>
            <w:shd w:val="clear" w:color="auto" w:fill="FFFFFF"/>
          </w:tcPr>
          <w:p w:rsidR="00CC757B" w:rsidRPr="00B50FB5" w:rsidRDefault="00CC757B" w:rsidP="00B27EF8">
            <w:pPr>
              <w:rPr>
                <w:rFonts w:ascii="Palatino Linotype" w:hAnsi="Palatino Linotype"/>
                <w:sz w:val="16"/>
                <w:szCs w:val="16"/>
                <w:shd w:val="clear" w:color="auto" w:fill="FFFFFF"/>
              </w:rPr>
            </w:pPr>
            <w:r w:rsidRPr="00B50FB5">
              <w:rPr>
                <w:rFonts w:ascii="Palatino Linotype" w:hAnsi="Palatino Linotype"/>
                <w:sz w:val="16"/>
                <w:szCs w:val="16"/>
                <w:shd w:val="clear" w:color="auto" w:fill="FFFFFF"/>
              </w:rPr>
              <w:t>D</w:t>
            </w:r>
            <w:r w:rsidR="00B27EF8">
              <w:rPr>
                <w:rFonts w:ascii="Palatino Linotype" w:hAnsi="Palatino Linotype"/>
                <w:sz w:val="16"/>
                <w:szCs w:val="16"/>
                <w:shd w:val="clear" w:color="auto" w:fill="FFFFFF"/>
              </w:rPr>
              <w:t>esfavorable (I</w:t>
            </w:r>
            <w:r w:rsidR="00B97A9C">
              <w:rPr>
                <w:rFonts w:ascii="Palatino Linotype" w:hAnsi="Palatino Linotype"/>
                <w:sz w:val="16"/>
                <w:szCs w:val="16"/>
                <w:shd w:val="clear" w:color="auto" w:fill="FFFFFF"/>
              </w:rPr>
              <w:t>nforme</w:t>
            </w:r>
            <w:r w:rsidR="00B27EF8">
              <w:rPr>
                <w:rFonts w:ascii="Palatino Linotype" w:hAnsi="Palatino Linotype"/>
                <w:sz w:val="16"/>
                <w:szCs w:val="16"/>
                <w:shd w:val="clear" w:color="auto" w:fill="FFFFFF"/>
              </w:rPr>
              <w:t xml:space="preserve"> adjunto</w:t>
            </w:r>
            <w:r w:rsidR="00B97A9C">
              <w:rPr>
                <w:rFonts w:ascii="Palatino Linotype" w:hAnsi="Palatino Linotype"/>
                <w:sz w:val="16"/>
                <w:szCs w:val="16"/>
                <w:shd w:val="clear" w:color="auto" w:fill="FFFFFF"/>
              </w:rPr>
              <w:t>).</w:t>
            </w:r>
          </w:p>
        </w:tc>
        <w:tc>
          <w:tcPr>
            <w:tcW w:w="1496" w:type="pct"/>
            <w:gridSpan w:val="2"/>
            <w:tcBorders>
              <w:bottom w:val="single" w:sz="12" w:space="0" w:color="auto"/>
              <w:right w:val="single" w:sz="12"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p>
        </w:tc>
      </w:tr>
      <w:tr w:rsidR="00BA6C0B" w:rsidRPr="00B50FB5" w:rsidTr="0090602D">
        <w:trPr>
          <w:cantSplit/>
          <w:trHeight w:hRule="exact" w:val="57"/>
        </w:trPr>
        <w:tc>
          <w:tcPr>
            <w:tcW w:w="1861" w:type="pct"/>
            <w:tcBorders>
              <w:left w:val="single" w:sz="12" w:space="0" w:color="auto"/>
              <w:bottom w:val="single" w:sz="12" w:space="0" w:color="auto"/>
            </w:tcBorders>
            <w:shd w:val="clear" w:color="auto" w:fill="FFFFFF"/>
          </w:tcPr>
          <w:p w:rsidR="00BA6C0B" w:rsidRPr="002C530A" w:rsidRDefault="00BA6C0B" w:rsidP="00423031">
            <w:pPr>
              <w:jc w:val="both"/>
              <w:rPr>
                <w:rFonts w:ascii="Palatino Linotype" w:hAnsi="Palatino Linotype"/>
                <w:sz w:val="17"/>
                <w:szCs w:val="17"/>
                <w:shd w:val="clear" w:color="auto" w:fill="FFFFFF"/>
              </w:rPr>
            </w:pPr>
          </w:p>
        </w:tc>
        <w:tc>
          <w:tcPr>
            <w:tcW w:w="1644" w:type="pct"/>
            <w:gridSpan w:val="3"/>
            <w:tcBorders>
              <w:bottom w:val="single" w:sz="12" w:space="0" w:color="auto"/>
            </w:tcBorders>
            <w:shd w:val="clear" w:color="auto" w:fill="FFFFFF"/>
          </w:tcPr>
          <w:p w:rsidR="00BA6C0B" w:rsidRPr="00B50FB5" w:rsidRDefault="00BA6C0B" w:rsidP="00B27EF8">
            <w:pPr>
              <w:rPr>
                <w:rFonts w:ascii="Palatino Linotype" w:hAnsi="Palatino Linotype"/>
                <w:sz w:val="16"/>
                <w:szCs w:val="16"/>
                <w:shd w:val="clear" w:color="auto" w:fill="FFFFFF"/>
              </w:rPr>
            </w:pPr>
          </w:p>
        </w:tc>
        <w:tc>
          <w:tcPr>
            <w:tcW w:w="1496" w:type="pct"/>
            <w:gridSpan w:val="2"/>
            <w:tcBorders>
              <w:bottom w:val="single" w:sz="12" w:space="0" w:color="auto"/>
              <w:right w:val="single" w:sz="12" w:space="0" w:color="auto"/>
            </w:tcBorders>
            <w:shd w:val="clear" w:color="auto" w:fill="FFFFFF"/>
          </w:tcPr>
          <w:p w:rsidR="00BA6C0B" w:rsidRPr="00B50FB5" w:rsidRDefault="00BA6C0B" w:rsidP="00423031">
            <w:pPr>
              <w:rPr>
                <w:rFonts w:ascii="Palatino Linotype" w:hAnsi="Palatino Linotype"/>
                <w:sz w:val="16"/>
                <w:szCs w:val="16"/>
                <w:shd w:val="clear" w:color="auto" w:fill="FFFFFF"/>
              </w:rPr>
            </w:pPr>
          </w:p>
        </w:tc>
      </w:tr>
      <w:tr w:rsidR="00E94ACA" w:rsidRPr="00B50FB5" w:rsidTr="0090602D">
        <w:trPr>
          <w:cantSplit/>
          <w:trHeight w:hRule="exact" w:val="737"/>
        </w:trPr>
        <w:tc>
          <w:tcPr>
            <w:tcW w:w="1861" w:type="pct"/>
            <w:vMerge w:val="restart"/>
            <w:tcBorders>
              <w:top w:val="single" w:sz="12" w:space="0" w:color="auto"/>
              <w:left w:val="single" w:sz="12" w:space="0" w:color="auto"/>
            </w:tcBorders>
            <w:shd w:val="clear" w:color="auto" w:fill="FFFFFF"/>
          </w:tcPr>
          <w:p w:rsidR="00D27132" w:rsidRPr="002C530A" w:rsidRDefault="00CC757B" w:rsidP="00D27132">
            <w:pPr>
              <w:jc w:val="both"/>
              <w:rPr>
                <w:rFonts w:ascii="Palatino Linotype" w:hAnsi="Palatino Linotype"/>
                <w:b/>
                <w:sz w:val="17"/>
                <w:szCs w:val="17"/>
                <w:shd w:val="clear" w:color="auto" w:fill="FFFFFF"/>
              </w:rPr>
            </w:pPr>
            <w:r w:rsidRPr="002C530A">
              <w:rPr>
                <w:rFonts w:ascii="Palatino Linotype" w:hAnsi="Palatino Linotype"/>
                <w:b/>
                <w:sz w:val="17"/>
                <w:szCs w:val="17"/>
                <w:shd w:val="clear" w:color="auto" w:fill="FFFFFF"/>
              </w:rPr>
              <w:t>Informe de control interno</w:t>
            </w:r>
            <w:r w:rsidR="00D27132" w:rsidRPr="002C530A">
              <w:rPr>
                <w:rFonts w:ascii="Palatino Linotype" w:hAnsi="Palatino Linotype"/>
                <w:b/>
                <w:sz w:val="17"/>
                <w:szCs w:val="17"/>
                <w:shd w:val="clear" w:color="auto" w:fill="FFFFFF"/>
              </w:rPr>
              <w:t>:</w:t>
            </w:r>
          </w:p>
          <w:p w:rsidR="00944273" w:rsidRPr="00EC0134" w:rsidRDefault="00944273" w:rsidP="00D27132">
            <w:pPr>
              <w:jc w:val="both"/>
              <w:rPr>
                <w:rFonts w:ascii="Palatino Linotype" w:hAnsi="Palatino Linotype"/>
                <w:b/>
                <w:sz w:val="8"/>
                <w:szCs w:val="8"/>
                <w:shd w:val="clear" w:color="auto" w:fill="FFFFFF"/>
              </w:rPr>
            </w:pPr>
          </w:p>
          <w:p w:rsidR="00CC757B" w:rsidRPr="002C530A" w:rsidRDefault="00CC757B" w:rsidP="0022445B">
            <w:pPr>
              <w:jc w:val="both"/>
              <w:rPr>
                <w:rFonts w:ascii="Palatino Linotype" w:hAnsi="Palatino Linotype"/>
                <w:sz w:val="17"/>
                <w:szCs w:val="17"/>
                <w:shd w:val="clear" w:color="auto" w:fill="FFFFFF"/>
              </w:rPr>
            </w:pPr>
            <w:r w:rsidRPr="002C530A">
              <w:rPr>
                <w:rFonts w:ascii="Palatino Linotype" w:hAnsi="Palatino Linotype"/>
                <w:sz w:val="17"/>
                <w:szCs w:val="17"/>
                <w:shd w:val="clear" w:color="auto" w:fill="FFFFFF"/>
              </w:rPr>
              <w:t>(</w:t>
            </w:r>
            <w:r w:rsidR="00F93664" w:rsidRPr="002C530A">
              <w:rPr>
                <w:rFonts w:ascii="Palatino Linotype" w:hAnsi="Palatino Linotype"/>
                <w:sz w:val="17"/>
                <w:szCs w:val="17"/>
                <w:shd w:val="clear" w:color="auto" w:fill="FFFFFF"/>
              </w:rPr>
              <w:t>E</w:t>
            </w:r>
            <w:r w:rsidRPr="002C530A">
              <w:rPr>
                <w:rFonts w:ascii="Palatino Linotype" w:hAnsi="Palatino Linotype"/>
                <w:sz w:val="17"/>
                <w:szCs w:val="17"/>
                <w:shd w:val="clear" w:color="auto" w:fill="FFFFFF"/>
              </w:rPr>
              <w:t xml:space="preserve">n caso de que el convenio, renovación, </w:t>
            </w:r>
            <w:r w:rsidR="00486CFF" w:rsidRPr="002C530A">
              <w:rPr>
                <w:rFonts w:ascii="Palatino Linotype" w:hAnsi="Palatino Linotype"/>
                <w:sz w:val="17"/>
                <w:szCs w:val="17"/>
                <w:shd w:val="clear" w:color="auto" w:fill="FFFFFF"/>
              </w:rPr>
              <w:t xml:space="preserve">adenda </w:t>
            </w:r>
            <w:r w:rsidR="00486CFF">
              <w:rPr>
                <w:rFonts w:ascii="Palatino Linotype" w:hAnsi="Palatino Linotype"/>
                <w:sz w:val="17"/>
                <w:szCs w:val="17"/>
                <w:shd w:val="clear" w:color="auto" w:fill="FFFFFF"/>
              </w:rPr>
              <w:t xml:space="preserve">o </w:t>
            </w:r>
            <w:r w:rsidRPr="002C530A">
              <w:rPr>
                <w:rFonts w:ascii="Palatino Linotype" w:hAnsi="Palatino Linotype"/>
                <w:sz w:val="17"/>
                <w:szCs w:val="17"/>
                <w:shd w:val="clear" w:color="auto" w:fill="FFFFFF"/>
              </w:rPr>
              <w:t xml:space="preserve">protocolo </w:t>
            </w:r>
            <w:r w:rsidR="00486CFF">
              <w:rPr>
                <w:rFonts w:ascii="Palatino Linotype" w:hAnsi="Palatino Linotype"/>
                <w:sz w:val="17"/>
                <w:szCs w:val="17"/>
                <w:shd w:val="clear" w:color="auto" w:fill="FFFFFF"/>
              </w:rPr>
              <w:t>r</w:t>
            </w:r>
            <w:r w:rsidRPr="002C530A">
              <w:rPr>
                <w:rFonts w:ascii="Palatino Linotype" w:hAnsi="Palatino Linotype"/>
                <w:sz w:val="17"/>
                <w:szCs w:val="17"/>
                <w:shd w:val="clear" w:color="auto" w:fill="FFFFFF"/>
              </w:rPr>
              <w:t>ecoja compromisos económicos</w:t>
            </w:r>
            <w:r w:rsidR="00486CFF">
              <w:rPr>
                <w:rFonts w:ascii="Palatino Linotype" w:hAnsi="Palatino Linotype"/>
                <w:sz w:val="17"/>
                <w:szCs w:val="17"/>
                <w:shd w:val="clear" w:color="auto" w:fill="FFFFFF"/>
              </w:rPr>
              <w:t xml:space="preserve"> objeto de </w:t>
            </w:r>
            <w:r w:rsidR="0022445B">
              <w:rPr>
                <w:rFonts w:ascii="Palatino Linotype" w:hAnsi="Palatino Linotype"/>
                <w:sz w:val="17"/>
                <w:szCs w:val="17"/>
                <w:shd w:val="clear" w:color="auto" w:fill="FFFFFF"/>
              </w:rPr>
              <w:t>fiscalización previa</w:t>
            </w:r>
            <w:r w:rsidRPr="002C530A">
              <w:rPr>
                <w:rFonts w:ascii="Palatino Linotype" w:hAnsi="Palatino Linotype"/>
                <w:sz w:val="17"/>
                <w:szCs w:val="17"/>
                <w:shd w:val="clear" w:color="auto" w:fill="FFFFFF"/>
              </w:rPr>
              <w:t xml:space="preserve">, según la instrucción de </w:t>
            </w:r>
            <w:r w:rsidR="00486CFF">
              <w:rPr>
                <w:rFonts w:ascii="Palatino Linotype" w:hAnsi="Palatino Linotype"/>
                <w:sz w:val="17"/>
                <w:szCs w:val="17"/>
                <w:shd w:val="clear" w:color="auto" w:fill="FFFFFF"/>
              </w:rPr>
              <w:t>C</w:t>
            </w:r>
            <w:r w:rsidRPr="002C530A">
              <w:rPr>
                <w:rFonts w:ascii="Palatino Linotype" w:hAnsi="Palatino Linotype"/>
                <w:sz w:val="17"/>
                <w:szCs w:val="17"/>
                <w:shd w:val="clear" w:color="auto" w:fill="FFFFFF"/>
              </w:rPr>
              <w:t>ontrol Interno aprobada para cada año</w:t>
            </w:r>
            <w:r w:rsidR="00F93664" w:rsidRPr="002C530A">
              <w:rPr>
                <w:rFonts w:ascii="Palatino Linotype" w:hAnsi="Palatino Linotype"/>
                <w:sz w:val="17"/>
                <w:szCs w:val="17"/>
                <w:shd w:val="clear" w:color="auto" w:fill="FFFFFF"/>
              </w:rPr>
              <w:t>)</w:t>
            </w:r>
            <w:r w:rsidRPr="002C530A">
              <w:rPr>
                <w:rFonts w:ascii="Palatino Linotype" w:hAnsi="Palatino Linotype"/>
                <w:sz w:val="17"/>
                <w:szCs w:val="17"/>
                <w:shd w:val="clear" w:color="auto" w:fill="FFFFFF"/>
              </w:rPr>
              <w:t>.</w:t>
            </w:r>
          </w:p>
        </w:tc>
        <w:tc>
          <w:tcPr>
            <w:tcW w:w="1644" w:type="pct"/>
            <w:gridSpan w:val="3"/>
            <w:tcBorders>
              <w:top w:val="single" w:sz="12" w:space="0" w:color="auto"/>
              <w:bottom w:val="single" w:sz="4"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r w:rsidRPr="00B50FB5">
              <w:rPr>
                <w:rFonts w:ascii="Palatino Linotype" w:hAnsi="Palatino Linotype"/>
                <w:sz w:val="16"/>
                <w:szCs w:val="16"/>
                <w:shd w:val="clear" w:color="auto" w:fill="FFFFFF"/>
              </w:rPr>
              <w:t xml:space="preserve">Favorable, </w:t>
            </w:r>
            <w:r w:rsidR="00B97A9C">
              <w:rPr>
                <w:rFonts w:ascii="Palatino Linotype" w:hAnsi="Palatino Linotype"/>
                <w:sz w:val="16"/>
                <w:szCs w:val="16"/>
                <w:shd w:val="clear" w:color="auto" w:fill="FFFFFF"/>
              </w:rPr>
              <w:t>continuar con el procedimiento.</w:t>
            </w:r>
          </w:p>
        </w:tc>
        <w:tc>
          <w:tcPr>
            <w:tcW w:w="1496" w:type="pct"/>
            <w:gridSpan w:val="2"/>
            <w:tcBorders>
              <w:top w:val="single" w:sz="12" w:space="0" w:color="auto"/>
              <w:right w:val="single" w:sz="12"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p>
        </w:tc>
      </w:tr>
      <w:tr w:rsidR="00E94ACA" w:rsidRPr="00B50FB5" w:rsidTr="0090602D">
        <w:trPr>
          <w:cantSplit/>
          <w:trHeight w:hRule="exact" w:val="737"/>
        </w:trPr>
        <w:tc>
          <w:tcPr>
            <w:tcW w:w="1861" w:type="pct"/>
            <w:vMerge/>
            <w:tcBorders>
              <w:left w:val="single" w:sz="12" w:space="0" w:color="auto"/>
              <w:bottom w:val="single" w:sz="12"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p>
        </w:tc>
        <w:tc>
          <w:tcPr>
            <w:tcW w:w="1644" w:type="pct"/>
            <w:gridSpan w:val="3"/>
            <w:tcBorders>
              <w:bottom w:val="single" w:sz="12" w:space="0" w:color="auto"/>
            </w:tcBorders>
            <w:shd w:val="clear" w:color="auto" w:fill="FFFFFF"/>
          </w:tcPr>
          <w:p w:rsidR="00CC757B" w:rsidRPr="00B50FB5" w:rsidRDefault="00CC757B" w:rsidP="00B27EF8">
            <w:pPr>
              <w:rPr>
                <w:rFonts w:ascii="Palatino Linotype" w:hAnsi="Palatino Linotype"/>
                <w:sz w:val="16"/>
                <w:szCs w:val="16"/>
                <w:shd w:val="clear" w:color="auto" w:fill="FFFFFF"/>
              </w:rPr>
            </w:pPr>
            <w:r w:rsidRPr="00B50FB5">
              <w:rPr>
                <w:rFonts w:ascii="Palatino Linotype" w:hAnsi="Palatino Linotype"/>
                <w:sz w:val="16"/>
                <w:szCs w:val="16"/>
                <w:shd w:val="clear" w:color="auto" w:fill="FFFFFF"/>
              </w:rPr>
              <w:t>D</w:t>
            </w:r>
            <w:r w:rsidR="00B97A9C">
              <w:rPr>
                <w:rFonts w:ascii="Palatino Linotype" w:hAnsi="Palatino Linotype"/>
                <w:sz w:val="16"/>
                <w:szCs w:val="16"/>
                <w:shd w:val="clear" w:color="auto" w:fill="FFFFFF"/>
              </w:rPr>
              <w:t>esfavorable (</w:t>
            </w:r>
            <w:r w:rsidR="00B27EF8">
              <w:rPr>
                <w:rFonts w:ascii="Palatino Linotype" w:hAnsi="Palatino Linotype"/>
                <w:sz w:val="16"/>
                <w:szCs w:val="16"/>
                <w:shd w:val="clear" w:color="auto" w:fill="FFFFFF"/>
              </w:rPr>
              <w:t>Informe adjunto</w:t>
            </w:r>
            <w:r w:rsidR="00B97A9C">
              <w:rPr>
                <w:rFonts w:ascii="Palatino Linotype" w:hAnsi="Palatino Linotype"/>
                <w:sz w:val="16"/>
                <w:szCs w:val="16"/>
                <w:shd w:val="clear" w:color="auto" w:fill="FFFFFF"/>
              </w:rPr>
              <w:t>).</w:t>
            </w:r>
          </w:p>
        </w:tc>
        <w:tc>
          <w:tcPr>
            <w:tcW w:w="1496" w:type="pct"/>
            <w:gridSpan w:val="2"/>
            <w:tcBorders>
              <w:bottom w:val="single" w:sz="12" w:space="0" w:color="auto"/>
              <w:right w:val="single" w:sz="12" w:space="0" w:color="auto"/>
            </w:tcBorders>
            <w:shd w:val="clear" w:color="auto" w:fill="FFFFFF"/>
          </w:tcPr>
          <w:p w:rsidR="00CC757B" w:rsidRPr="00B50FB5" w:rsidRDefault="00CC757B" w:rsidP="00423031">
            <w:pPr>
              <w:rPr>
                <w:rFonts w:ascii="Palatino Linotype" w:hAnsi="Palatino Linotype"/>
                <w:sz w:val="16"/>
                <w:szCs w:val="16"/>
                <w:shd w:val="clear" w:color="auto" w:fill="FFFFFF"/>
              </w:rPr>
            </w:pPr>
          </w:p>
        </w:tc>
      </w:tr>
    </w:tbl>
    <w:p w:rsidR="00B50FB5" w:rsidRPr="00B27EF8" w:rsidRDefault="00B50FB5" w:rsidP="00244573">
      <w:pPr>
        <w:pStyle w:val="Encabezado"/>
        <w:tabs>
          <w:tab w:val="clear" w:pos="4252"/>
          <w:tab w:val="clear" w:pos="8504"/>
        </w:tabs>
        <w:rPr>
          <w:rFonts w:ascii="Garamond" w:hAnsi="Garamond"/>
          <w:b/>
          <w:sz w:val="18"/>
          <w:szCs w:val="18"/>
          <w:lang w:val="es-ES_tradnl"/>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80" w:firstRow="0" w:lastRow="0" w:firstColumn="1" w:lastColumn="0" w:noHBand="0" w:noVBand="0"/>
      </w:tblPr>
      <w:tblGrid>
        <w:gridCol w:w="1910"/>
        <w:gridCol w:w="1714"/>
        <w:gridCol w:w="1716"/>
        <w:gridCol w:w="1716"/>
        <w:gridCol w:w="1867"/>
        <w:gridCol w:w="1716"/>
      </w:tblGrid>
      <w:tr w:rsidR="00A72D5B" w:rsidRPr="00B50FB5" w:rsidTr="00B27EF8">
        <w:trPr>
          <w:cantSplit/>
          <w:trHeight w:hRule="exact" w:val="567"/>
          <w:jc w:val="center"/>
        </w:trPr>
        <w:tc>
          <w:tcPr>
            <w:tcW w:w="1796" w:type="dxa"/>
            <w:vAlign w:val="center"/>
          </w:tcPr>
          <w:p w:rsidR="00613291" w:rsidRPr="00EC0134" w:rsidRDefault="00613291" w:rsidP="00423031">
            <w:pPr>
              <w:rPr>
                <w:rFonts w:ascii="Palatino Linotype" w:hAnsi="Palatino Linotype"/>
                <w:b/>
                <w:sz w:val="17"/>
                <w:szCs w:val="17"/>
              </w:rPr>
            </w:pPr>
            <w:r w:rsidRPr="00EC0134">
              <w:rPr>
                <w:rFonts w:ascii="Palatino Linotype" w:hAnsi="Palatino Linotype"/>
                <w:b/>
                <w:sz w:val="17"/>
                <w:szCs w:val="17"/>
              </w:rPr>
              <w:t>Fecha de aprobación en Consejo de Gobierno</w:t>
            </w:r>
            <w:r w:rsidR="00DC1A34" w:rsidRPr="00EC0134">
              <w:rPr>
                <w:rFonts w:ascii="Palatino Linotype" w:hAnsi="Palatino Linotype"/>
                <w:b/>
                <w:sz w:val="17"/>
                <w:szCs w:val="17"/>
              </w:rPr>
              <w:t>:</w:t>
            </w:r>
          </w:p>
        </w:tc>
        <w:tc>
          <w:tcPr>
            <w:tcW w:w="1612" w:type="dxa"/>
            <w:vAlign w:val="center"/>
          </w:tcPr>
          <w:p w:rsidR="00613291" w:rsidRPr="00EC0134" w:rsidRDefault="00613291" w:rsidP="00423031">
            <w:pPr>
              <w:rPr>
                <w:rFonts w:ascii="Palatino Linotype" w:hAnsi="Palatino Linotype"/>
                <w:b/>
                <w:sz w:val="17"/>
                <w:szCs w:val="17"/>
              </w:rPr>
            </w:pPr>
          </w:p>
        </w:tc>
        <w:tc>
          <w:tcPr>
            <w:tcW w:w="1614" w:type="dxa"/>
            <w:vAlign w:val="center"/>
          </w:tcPr>
          <w:p w:rsidR="00613291" w:rsidRPr="00EC0134" w:rsidRDefault="003444B9" w:rsidP="003444B9">
            <w:pPr>
              <w:rPr>
                <w:rFonts w:ascii="Palatino Linotype" w:hAnsi="Palatino Linotype"/>
                <w:b/>
                <w:sz w:val="17"/>
                <w:szCs w:val="17"/>
              </w:rPr>
            </w:pPr>
            <w:r w:rsidRPr="00EC0134">
              <w:rPr>
                <w:rFonts w:ascii="Palatino Linotype" w:hAnsi="Palatino Linotype"/>
                <w:b/>
                <w:sz w:val="17"/>
                <w:szCs w:val="17"/>
              </w:rPr>
              <w:t>Fecha de</w:t>
            </w:r>
            <w:r w:rsidR="00A72D5B" w:rsidRPr="00EC0134">
              <w:rPr>
                <w:rFonts w:ascii="Palatino Linotype" w:hAnsi="Palatino Linotype"/>
                <w:b/>
                <w:sz w:val="17"/>
                <w:szCs w:val="17"/>
              </w:rPr>
              <w:t xml:space="preserve"> firma</w:t>
            </w:r>
            <w:r w:rsidRPr="00EC0134">
              <w:rPr>
                <w:rFonts w:ascii="Palatino Linotype" w:hAnsi="Palatino Linotype"/>
                <w:b/>
                <w:sz w:val="17"/>
                <w:szCs w:val="17"/>
              </w:rPr>
              <w:t>:</w:t>
            </w:r>
          </w:p>
        </w:tc>
        <w:tc>
          <w:tcPr>
            <w:tcW w:w="1614" w:type="dxa"/>
            <w:vAlign w:val="center"/>
          </w:tcPr>
          <w:p w:rsidR="00613291" w:rsidRPr="00EC0134" w:rsidRDefault="00613291" w:rsidP="001528AA">
            <w:pPr>
              <w:ind w:right="-135"/>
              <w:rPr>
                <w:rFonts w:ascii="Palatino Linotype" w:hAnsi="Palatino Linotype"/>
                <w:b/>
                <w:sz w:val="17"/>
                <w:szCs w:val="17"/>
              </w:rPr>
            </w:pPr>
          </w:p>
        </w:tc>
        <w:tc>
          <w:tcPr>
            <w:tcW w:w="1756" w:type="dxa"/>
            <w:vAlign w:val="center"/>
          </w:tcPr>
          <w:p w:rsidR="00613291" w:rsidRPr="00EC0134" w:rsidRDefault="00613291" w:rsidP="003444B9">
            <w:pPr>
              <w:rPr>
                <w:rFonts w:ascii="Palatino Linotype" w:hAnsi="Palatino Linotype"/>
                <w:b/>
                <w:sz w:val="17"/>
                <w:szCs w:val="17"/>
              </w:rPr>
            </w:pPr>
            <w:r w:rsidRPr="00EC0134">
              <w:rPr>
                <w:rFonts w:ascii="Palatino Linotype" w:hAnsi="Palatino Linotype"/>
                <w:b/>
                <w:sz w:val="17"/>
                <w:szCs w:val="17"/>
              </w:rPr>
              <w:t>Fecha de</w:t>
            </w:r>
            <w:r w:rsidR="00DC1A34" w:rsidRPr="00EC0134">
              <w:rPr>
                <w:rFonts w:ascii="Palatino Linotype" w:hAnsi="Palatino Linotype"/>
                <w:b/>
                <w:sz w:val="17"/>
                <w:szCs w:val="17"/>
              </w:rPr>
              <w:t xml:space="preserve"> depósito en Secretaría General:</w:t>
            </w:r>
          </w:p>
        </w:tc>
        <w:tc>
          <w:tcPr>
            <w:tcW w:w="1614" w:type="dxa"/>
            <w:vAlign w:val="center"/>
          </w:tcPr>
          <w:p w:rsidR="00613291" w:rsidRPr="00EC0134" w:rsidRDefault="00613291" w:rsidP="005553D6">
            <w:pPr>
              <w:rPr>
                <w:rFonts w:ascii="Palatino Linotype" w:hAnsi="Palatino Linotype"/>
                <w:b/>
                <w:sz w:val="17"/>
                <w:szCs w:val="17"/>
              </w:rPr>
            </w:pPr>
          </w:p>
        </w:tc>
      </w:tr>
    </w:tbl>
    <w:p w:rsidR="00CC757B" w:rsidRDefault="00CC757B" w:rsidP="00244573">
      <w:pPr>
        <w:pStyle w:val="Encabezado"/>
        <w:tabs>
          <w:tab w:val="clear" w:pos="4252"/>
          <w:tab w:val="clear" w:pos="8504"/>
        </w:tabs>
        <w:rPr>
          <w:rFonts w:ascii="Garamond" w:hAnsi="Garamond"/>
          <w:b/>
          <w:sz w:val="6"/>
          <w:szCs w:val="6"/>
          <w:lang w:val="es-ES_tradnl"/>
        </w:rPr>
      </w:pPr>
    </w:p>
    <w:p w:rsidR="00B27EF8" w:rsidRPr="00054F67" w:rsidRDefault="00B27EF8" w:rsidP="00244573">
      <w:pPr>
        <w:pStyle w:val="Encabezado"/>
        <w:tabs>
          <w:tab w:val="clear" w:pos="4252"/>
          <w:tab w:val="clear" w:pos="8504"/>
        </w:tabs>
        <w:rPr>
          <w:rFonts w:ascii="Garamond" w:hAnsi="Garamond"/>
          <w:b/>
          <w:sz w:val="6"/>
          <w:szCs w:val="6"/>
          <w:lang w:val="es-ES_tradnl"/>
        </w:rPr>
      </w:pPr>
    </w:p>
    <w:p w:rsidR="004A37A5" w:rsidRPr="00EC0134" w:rsidRDefault="00832441" w:rsidP="00BF719C">
      <w:pPr>
        <w:pStyle w:val="Encabezado"/>
        <w:tabs>
          <w:tab w:val="clear" w:pos="4252"/>
          <w:tab w:val="clear" w:pos="8504"/>
        </w:tabs>
        <w:ind w:left="-142"/>
        <w:rPr>
          <w:rFonts w:ascii="Garamond" w:hAnsi="Garamond"/>
          <w:b/>
          <w:sz w:val="19"/>
          <w:szCs w:val="19"/>
          <w:lang w:val="es-ES_tradnl"/>
        </w:rPr>
      </w:pPr>
      <w:r w:rsidRPr="00EC0134">
        <w:rPr>
          <w:rFonts w:ascii="Garamond" w:hAnsi="Garamond"/>
          <w:b/>
          <w:sz w:val="19"/>
          <w:szCs w:val="19"/>
          <w:lang w:val="es-ES_tradnl"/>
        </w:rPr>
        <w:t>SR</w:t>
      </w:r>
      <w:r w:rsidR="00CE3488">
        <w:rPr>
          <w:rFonts w:ascii="Garamond" w:hAnsi="Garamond"/>
          <w:b/>
          <w:sz w:val="19"/>
          <w:szCs w:val="19"/>
          <w:lang w:val="es-ES_tradnl"/>
        </w:rPr>
        <w:t>A</w:t>
      </w:r>
      <w:r w:rsidRPr="00EC0134">
        <w:rPr>
          <w:rFonts w:ascii="Garamond" w:hAnsi="Garamond"/>
          <w:b/>
          <w:sz w:val="19"/>
          <w:szCs w:val="19"/>
          <w:lang w:val="es-ES_tradnl"/>
        </w:rPr>
        <w:t>. RECTOR</w:t>
      </w:r>
      <w:r w:rsidR="00CE3488">
        <w:rPr>
          <w:rFonts w:ascii="Garamond" w:hAnsi="Garamond"/>
          <w:b/>
          <w:sz w:val="19"/>
          <w:szCs w:val="19"/>
          <w:lang w:val="es-ES_tradnl"/>
        </w:rPr>
        <w:t>A</w:t>
      </w:r>
      <w:r w:rsidRPr="00EC0134">
        <w:rPr>
          <w:rFonts w:ascii="Garamond" w:hAnsi="Garamond"/>
          <w:b/>
          <w:sz w:val="19"/>
          <w:szCs w:val="19"/>
          <w:lang w:val="es-ES_tradnl"/>
        </w:rPr>
        <w:t xml:space="preserve"> DE LA UNIVERSIDAD </w:t>
      </w:r>
      <w:r w:rsidR="00B444F0" w:rsidRPr="00EC0134">
        <w:rPr>
          <w:rFonts w:ascii="Garamond" w:hAnsi="Garamond"/>
          <w:b/>
          <w:sz w:val="19"/>
          <w:szCs w:val="19"/>
          <w:lang w:val="es-ES_tradnl"/>
        </w:rPr>
        <w:t>POLITÉCNICA DE CARTAGENA</w:t>
      </w:r>
      <w:r w:rsidR="00F93664" w:rsidRPr="00EC0134">
        <w:rPr>
          <w:rFonts w:ascii="Garamond" w:hAnsi="Garamond"/>
          <w:b/>
          <w:sz w:val="19"/>
          <w:szCs w:val="19"/>
          <w:lang w:val="es-ES_tradnl"/>
        </w:rPr>
        <w:br w:type="page"/>
      </w:r>
    </w:p>
    <w:p w:rsidR="004A37A5" w:rsidRDefault="004A37A5" w:rsidP="00244573">
      <w:pPr>
        <w:pStyle w:val="Encabezado"/>
        <w:tabs>
          <w:tab w:val="clear" w:pos="4252"/>
          <w:tab w:val="clear" w:pos="8504"/>
        </w:tabs>
        <w:rPr>
          <w:rFonts w:ascii="Garamond" w:hAnsi="Garamond"/>
          <w:b/>
          <w:sz w:val="18"/>
          <w:szCs w:val="18"/>
          <w:lang w:val="es-ES_tradnl"/>
        </w:rPr>
      </w:pPr>
    </w:p>
    <w:p w:rsidR="007210BC" w:rsidRDefault="007210BC" w:rsidP="00244573">
      <w:pPr>
        <w:pStyle w:val="Encabezado"/>
        <w:tabs>
          <w:tab w:val="clear" w:pos="4252"/>
          <w:tab w:val="clear" w:pos="8504"/>
        </w:tabs>
        <w:rPr>
          <w:rFonts w:ascii="Garamond" w:hAnsi="Garamond"/>
          <w:b/>
          <w:sz w:val="18"/>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80" w:firstRow="0" w:lastRow="0" w:firstColumn="1" w:lastColumn="0" w:noHBand="0" w:noVBand="0"/>
      </w:tblPr>
      <w:tblGrid>
        <w:gridCol w:w="10546"/>
      </w:tblGrid>
      <w:tr w:rsidR="00D55177" w:rsidRPr="00034AE6" w:rsidTr="00C11555">
        <w:trPr>
          <w:cantSplit/>
          <w:trHeight w:val="226"/>
        </w:trPr>
        <w:tc>
          <w:tcPr>
            <w:tcW w:w="5000" w:type="pct"/>
            <w:tcBorders>
              <w:top w:val="single" w:sz="4" w:space="0" w:color="auto"/>
              <w:left w:val="single" w:sz="4" w:space="0" w:color="auto"/>
              <w:bottom w:val="single" w:sz="4" w:space="0" w:color="auto"/>
              <w:right w:val="single" w:sz="4" w:space="0" w:color="auto"/>
            </w:tcBorders>
            <w:shd w:val="clear" w:color="auto" w:fill="8DB3E2"/>
          </w:tcPr>
          <w:p w:rsidR="00D55177" w:rsidRPr="000066E8" w:rsidRDefault="00D55177" w:rsidP="00F10C9E">
            <w:pPr>
              <w:pStyle w:val="Ttulo2"/>
              <w:tabs>
                <w:tab w:val="left" w:pos="1048"/>
                <w:tab w:val="center" w:pos="4819"/>
              </w:tabs>
              <w:ind w:right="-285"/>
              <w:rPr>
                <w:rFonts w:ascii="Times New Roman" w:hAnsi="Times New Roman"/>
                <w:sz w:val="20"/>
              </w:rPr>
            </w:pPr>
            <w:r w:rsidRPr="000066E8">
              <w:rPr>
                <w:rFonts w:ascii="Times New Roman" w:hAnsi="Times New Roman"/>
                <w:sz w:val="20"/>
              </w:rPr>
              <w:t xml:space="preserve">DOCUMENTACIÓN </w:t>
            </w:r>
            <w:r w:rsidR="001875BA" w:rsidRPr="000066E8">
              <w:rPr>
                <w:rFonts w:ascii="Times New Roman" w:hAnsi="Times New Roman"/>
                <w:sz w:val="20"/>
              </w:rPr>
              <w:t xml:space="preserve">A REMITIR </w:t>
            </w:r>
            <w:r w:rsidRPr="000066E8">
              <w:rPr>
                <w:rFonts w:ascii="Times New Roman" w:hAnsi="Times New Roman"/>
                <w:sz w:val="20"/>
              </w:rPr>
              <w:t xml:space="preserve">JUNTO CON </w:t>
            </w:r>
            <w:r w:rsidR="008A6E38" w:rsidRPr="000066E8">
              <w:rPr>
                <w:rFonts w:ascii="Times New Roman" w:hAnsi="Times New Roman"/>
                <w:sz w:val="20"/>
              </w:rPr>
              <w:t>L</w:t>
            </w:r>
            <w:r w:rsidRPr="000066E8">
              <w:rPr>
                <w:rFonts w:ascii="Times New Roman" w:hAnsi="Times New Roman"/>
                <w:sz w:val="20"/>
              </w:rPr>
              <w:t>A SOLICITUD</w:t>
            </w:r>
            <w:r w:rsidR="007662C0" w:rsidRPr="000066E8">
              <w:rPr>
                <w:rFonts w:ascii="Times New Roman" w:hAnsi="Times New Roman"/>
                <w:sz w:val="20"/>
              </w:rPr>
              <w:t xml:space="preserve"> DE TRAMITACIÓN</w:t>
            </w:r>
            <w:r w:rsidR="00F10C9E" w:rsidRPr="000066E8">
              <w:rPr>
                <w:rFonts w:ascii="Times New Roman" w:hAnsi="Times New Roman"/>
                <w:sz w:val="20"/>
              </w:rPr>
              <w:t xml:space="preserve"> EN CONSEJO DE GOBIERNO</w:t>
            </w:r>
          </w:p>
        </w:tc>
      </w:tr>
    </w:tbl>
    <w:p w:rsidR="004A37A5" w:rsidRDefault="004A37A5" w:rsidP="00244573">
      <w:pPr>
        <w:pStyle w:val="Encabezado"/>
        <w:tabs>
          <w:tab w:val="clear" w:pos="4252"/>
          <w:tab w:val="clear" w:pos="8504"/>
        </w:tabs>
        <w:rPr>
          <w:rFonts w:ascii="Garamond" w:hAnsi="Garamond"/>
          <w:b/>
          <w:sz w:val="18"/>
          <w:szCs w:val="18"/>
          <w:lang w:val="es-ES_tradnl"/>
        </w:rPr>
      </w:pPr>
    </w:p>
    <w:p w:rsidR="004A37A5" w:rsidRPr="001875BA" w:rsidRDefault="004A37A5" w:rsidP="00D26DB7">
      <w:pPr>
        <w:spacing w:before="120"/>
        <w:jc w:val="both"/>
        <w:rPr>
          <w:sz w:val="21"/>
          <w:szCs w:val="21"/>
        </w:rPr>
      </w:pPr>
      <w:r w:rsidRPr="001875BA">
        <w:rPr>
          <w:sz w:val="21"/>
          <w:szCs w:val="21"/>
        </w:rPr>
        <w:t xml:space="preserve">Junto con </w:t>
      </w:r>
      <w:r w:rsidR="0022445B">
        <w:rPr>
          <w:sz w:val="21"/>
          <w:szCs w:val="21"/>
        </w:rPr>
        <w:t>est</w:t>
      </w:r>
      <w:r w:rsidRPr="001875BA">
        <w:rPr>
          <w:sz w:val="21"/>
          <w:szCs w:val="21"/>
        </w:rPr>
        <w:t>a solicitud de tramitación de convenio</w:t>
      </w:r>
      <w:r w:rsidR="00AD3626" w:rsidRPr="001875BA">
        <w:rPr>
          <w:sz w:val="21"/>
          <w:szCs w:val="21"/>
        </w:rPr>
        <w:t>,</w:t>
      </w:r>
      <w:r w:rsidRPr="001875BA">
        <w:rPr>
          <w:sz w:val="21"/>
          <w:szCs w:val="21"/>
        </w:rPr>
        <w:t xml:space="preserve"> </w:t>
      </w:r>
      <w:r w:rsidR="001875BA" w:rsidRPr="001875BA">
        <w:rPr>
          <w:sz w:val="21"/>
          <w:szCs w:val="21"/>
        </w:rPr>
        <w:t>sus renovaciones o adendas</w:t>
      </w:r>
      <w:r w:rsidR="0022445B">
        <w:rPr>
          <w:sz w:val="21"/>
          <w:szCs w:val="21"/>
        </w:rPr>
        <w:t>,</w:t>
      </w:r>
      <w:r w:rsidR="001875BA" w:rsidRPr="001875BA">
        <w:rPr>
          <w:sz w:val="21"/>
          <w:szCs w:val="21"/>
        </w:rPr>
        <w:t xml:space="preserve"> o </w:t>
      </w:r>
      <w:r w:rsidRPr="001875BA">
        <w:rPr>
          <w:sz w:val="21"/>
          <w:szCs w:val="21"/>
        </w:rPr>
        <w:t xml:space="preserve">protocolo general de actuación </w:t>
      </w:r>
      <w:r w:rsidR="00775889" w:rsidRPr="001875BA">
        <w:rPr>
          <w:sz w:val="21"/>
          <w:szCs w:val="21"/>
        </w:rPr>
        <w:t>es necesario aportar</w:t>
      </w:r>
      <w:r w:rsidR="00D1672C" w:rsidRPr="001875BA">
        <w:rPr>
          <w:sz w:val="21"/>
          <w:szCs w:val="21"/>
        </w:rPr>
        <w:t xml:space="preserve"> la siguiente documentación</w:t>
      </w:r>
      <w:r w:rsidRPr="001875BA">
        <w:rPr>
          <w:sz w:val="21"/>
          <w:szCs w:val="21"/>
        </w:rPr>
        <w:t xml:space="preserve">: </w:t>
      </w:r>
    </w:p>
    <w:p w:rsidR="00D1672C" w:rsidRPr="00712E71" w:rsidRDefault="00D1672C" w:rsidP="007A5F9A">
      <w:pPr>
        <w:numPr>
          <w:ilvl w:val="0"/>
          <w:numId w:val="9"/>
        </w:numPr>
        <w:spacing w:before="120"/>
        <w:ind w:left="709" w:hanging="349"/>
        <w:jc w:val="both"/>
        <w:rPr>
          <w:sz w:val="21"/>
          <w:szCs w:val="21"/>
        </w:rPr>
      </w:pPr>
      <w:r w:rsidRPr="001875BA">
        <w:rPr>
          <w:b/>
          <w:sz w:val="21"/>
          <w:szCs w:val="21"/>
        </w:rPr>
        <w:t xml:space="preserve">El texto propuesto </w:t>
      </w:r>
      <w:r w:rsidR="0022445B">
        <w:rPr>
          <w:b/>
          <w:sz w:val="21"/>
          <w:szCs w:val="21"/>
        </w:rPr>
        <w:t>del acuerdo</w:t>
      </w:r>
      <w:r w:rsidRPr="001875BA">
        <w:rPr>
          <w:b/>
          <w:sz w:val="21"/>
          <w:szCs w:val="21"/>
        </w:rPr>
        <w:t xml:space="preserve"> consensuado </w:t>
      </w:r>
      <w:r w:rsidRPr="001875BA">
        <w:rPr>
          <w:sz w:val="21"/>
          <w:szCs w:val="21"/>
        </w:rPr>
        <w:t xml:space="preserve">con la otra u otras partes </w:t>
      </w:r>
      <w:r w:rsidR="00685DD0">
        <w:rPr>
          <w:b/>
          <w:sz w:val="21"/>
          <w:szCs w:val="21"/>
        </w:rPr>
        <w:t xml:space="preserve">en Word. </w:t>
      </w:r>
      <w:r w:rsidR="00685DD0" w:rsidRPr="00712E71">
        <w:rPr>
          <w:sz w:val="21"/>
          <w:szCs w:val="21"/>
        </w:rPr>
        <w:t xml:space="preserve">Los anexos del texto a tramitar formarán parte del documento en Word </w:t>
      </w:r>
      <w:r w:rsidRPr="00712E71">
        <w:rPr>
          <w:sz w:val="21"/>
          <w:szCs w:val="21"/>
        </w:rPr>
        <w:t>(</w:t>
      </w:r>
      <w:r w:rsidR="0022445B" w:rsidRPr="00712E71">
        <w:rPr>
          <w:sz w:val="21"/>
          <w:szCs w:val="21"/>
        </w:rPr>
        <w:t>S</w:t>
      </w:r>
      <w:r w:rsidRPr="00712E71">
        <w:rPr>
          <w:sz w:val="21"/>
          <w:szCs w:val="21"/>
        </w:rPr>
        <w:t>in tachaduras, resaltados o control de cambios)</w:t>
      </w:r>
      <w:r w:rsidR="00352DD9" w:rsidRPr="00712E71">
        <w:rPr>
          <w:sz w:val="21"/>
          <w:szCs w:val="21"/>
        </w:rPr>
        <w:t>.</w:t>
      </w:r>
    </w:p>
    <w:p w:rsidR="00D1672C" w:rsidRPr="001875BA" w:rsidRDefault="00D1672C" w:rsidP="00654A51">
      <w:pPr>
        <w:spacing w:before="120" w:after="120"/>
        <w:ind w:left="709"/>
        <w:jc w:val="both"/>
        <w:rPr>
          <w:sz w:val="21"/>
          <w:szCs w:val="21"/>
        </w:rPr>
      </w:pPr>
      <w:r w:rsidRPr="001875BA">
        <w:rPr>
          <w:sz w:val="21"/>
          <w:szCs w:val="21"/>
        </w:rPr>
        <w:t xml:space="preserve">El texto incorporará el escudo o logo de la </w:t>
      </w:r>
      <w:r w:rsidRPr="001875BA">
        <w:rPr>
          <w:b/>
          <w:sz w:val="21"/>
          <w:szCs w:val="21"/>
        </w:rPr>
        <w:t xml:space="preserve">imagen corporativa </w:t>
      </w:r>
      <w:r w:rsidRPr="001875BA">
        <w:rPr>
          <w:sz w:val="21"/>
          <w:szCs w:val="21"/>
        </w:rPr>
        <w:t>de las partes firmantes</w:t>
      </w:r>
      <w:r w:rsidR="00AD3626" w:rsidRPr="001875BA">
        <w:rPr>
          <w:sz w:val="21"/>
          <w:szCs w:val="21"/>
        </w:rPr>
        <w:t>.</w:t>
      </w:r>
    </w:p>
    <w:p w:rsidR="00AD3626" w:rsidRPr="001875BA" w:rsidRDefault="00AD3626" w:rsidP="00654A51">
      <w:pPr>
        <w:ind w:left="709"/>
        <w:jc w:val="both"/>
        <w:rPr>
          <w:sz w:val="21"/>
          <w:szCs w:val="21"/>
        </w:rPr>
      </w:pPr>
      <w:r w:rsidRPr="001875BA">
        <w:rPr>
          <w:sz w:val="21"/>
          <w:szCs w:val="21"/>
        </w:rPr>
        <w:t>Los modelos de convenio</w:t>
      </w:r>
      <w:r w:rsidR="00513726">
        <w:rPr>
          <w:sz w:val="21"/>
          <w:szCs w:val="21"/>
        </w:rPr>
        <w:t xml:space="preserve"> </w:t>
      </w:r>
      <w:r w:rsidR="00513726" w:rsidRPr="00513726">
        <w:rPr>
          <w:sz w:val="21"/>
          <w:szCs w:val="21"/>
        </w:rPr>
        <w:t>y</w:t>
      </w:r>
      <w:r w:rsidRPr="00513726">
        <w:rPr>
          <w:sz w:val="21"/>
          <w:szCs w:val="21"/>
        </w:rPr>
        <w:t xml:space="preserve"> protocolo pr</w:t>
      </w:r>
      <w:r w:rsidRPr="001875BA">
        <w:rPr>
          <w:sz w:val="21"/>
          <w:szCs w:val="21"/>
        </w:rPr>
        <w:t xml:space="preserve">eviamente aprobados por el Servicio Jurídico de la UPCT </w:t>
      </w:r>
      <w:r w:rsidR="00654A51" w:rsidRPr="001875BA">
        <w:rPr>
          <w:sz w:val="21"/>
          <w:szCs w:val="21"/>
        </w:rPr>
        <w:t xml:space="preserve">como habilita el </w:t>
      </w:r>
      <w:r w:rsidRPr="001875BA">
        <w:rPr>
          <w:sz w:val="21"/>
          <w:szCs w:val="21"/>
        </w:rPr>
        <w:t xml:space="preserve">Art. 50.2 a) de la ley 40/2015, de 1 de octubre de 2015, del </w:t>
      </w:r>
      <w:r w:rsidR="00160131" w:rsidRPr="001875BA">
        <w:rPr>
          <w:sz w:val="21"/>
          <w:szCs w:val="21"/>
        </w:rPr>
        <w:t>régimen</w:t>
      </w:r>
      <w:r w:rsidRPr="001875BA">
        <w:rPr>
          <w:sz w:val="21"/>
          <w:szCs w:val="21"/>
        </w:rPr>
        <w:t xml:space="preserve"> jurídico del sector público (LRJ</w:t>
      </w:r>
      <w:r w:rsidR="00160131" w:rsidRPr="001875BA">
        <w:rPr>
          <w:sz w:val="21"/>
          <w:szCs w:val="21"/>
        </w:rPr>
        <w:t>SP</w:t>
      </w:r>
      <w:r w:rsidRPr="001875BA">
        <w:rPr>
          <w:sz w:val="21"/>
          <w:szCs w:val="21"/>
        </w:rPr>
        <w:t>)</w:t>
      </w:r>
      <w:r w:rsidR="00160131" w:rsidRPr="001875BA">
        <w:rPr>
          <w:sz w:val="21"/>
          <w:szCs w:val="21"/>
        </w:rPr>
        <w:t>, pueden encontrarse en la dirección web de la UPCT:</w:t>
      </w:r>
      <w:r w:rsidR="00513726">
        <w:rPr>
          <w:sz w:val="21"/>
          <w:szCs w:val="21"/>
        </w:rPr>
        <w:t xml:space="preserve"> </w:t>
      </w:r>
      <w:hyperlink r:id="rId8" w:history="1">
        <w:r w:rsidR="00A6797B" w:rsidRPr="001875BA">
          <w:rPr>
            <w:rStyle w:val="Hipervnculo"/>
            <w:sz w:val="21"/>
            <w:szCs w:val="21"/>
          </w:rPr>
          <w:t>http://www.upct.es/serviciosgenerales/secciones.php?id_categoria=22</w:t>
        </w:r>
      </w:hyperlink>
    </w:p>
    <w:p w:rsidR="00134A58" w:rsidRPr="001875BA" w:rsidRDefault="004A20A7" w:rsidP="004A20A7">
      <w:pPr>
        <w:numPr>
          <w:ilvl w:val="0"/>
          <w:numId w:val="17"/>
        </w:numPr>
        <w:spacing w:before="120"/>
        <w:jc w:val="both"/>
        <w:rPr>
          <w:sz w:val="21"/>
          <w:szCs w:val="21"/>
        </w:rPr>
      </w:pPr>
      <w:r w:rsidRPr="001875BA">
        <w:rPr>
          <w:sz w:val="21"/>
          <w:szCs w:val="21"/>
        </w:rPr>
        <w:t xml:space="preserve">La </w:t>
      </w:r>
      <w:r w:rsidRPr="001875BA">
        <w:rPr>
          <w:b/>
          <w:sz w:val="21"/>
          <w:szCs w:val="21"/>
        </w:rPr>
        <w:t>Memoria Justificativa</w:t>
      </w:r>
      <w:r w:rsidRPr="001875BA">
        <w:rPr>
          <w:sz w:val="21"/>
          <w:szCs w:val="21"/>
        </w:rPr>
        <w:t xml:space="preserve"> con un análisis detallado de </w:t>
      </w:r>
      <w:r w:rsidR="00513726">
        <w:rPr>
          <w:sz w:val="21"/>
          <w:szCs w:val="21"/>
        </w:rPr>
        <w:t>la</w:t>
      </w:r>
      <w:r w:rsidRPr="001875BA">
        <w:rPr>
          <w:sz w:val="21"/>
          <w:szCs w:val="21"/>
        </w:rPr>
        <w:t xml:space="preserve"> necesidad y oportunidad</w:t>
      </w:r>
      <w:r w:rsidR="00134A58" w:rsidRPr="001875BA">
        <w:rPr>
          <w:sz w:val="21"/>
          <w:szCs w:val="21"/>
        </w:rPr>
        <w:t xml:space="preserve"> de su celebración, así como el impacto económico previsto para la UPCT</w:t>
      </w:r>
      <w:r w:rsidR="006B0D46" w:rsidRPr="001875BA">
        <w:rPr>
          <w:sz w:val="21"/>
          <w:szCs w:val="21"/>
        </w:rPr>
        <w:t>, el car</w:t>
      </w:r>
      <w:r w:rsidR="006B0D46" w:rsidRPr="001875BA">
        <w:rPr>
          <w:rFonts w:hint="eastAsia"/>
          <w:sz w:val="21"/>
          <w:szCs w:val="21"/>
        </w:rPr>
        <w:t>á</w:t>
      </w:r>
      <w:r w:rsidR="006B0D46" w:rsidRPr="001875BA">
        <w:rPr>
          <w:sz w:val="21"/>
          <w:szCs w:val="21"/>
        </w:rPr>
        <w:t>cter no contractual de la actividad en cuesti</w:t>
      </w:r>
      <w:r w:rsidR="006B0D46" w:rsidRPr="001875BA">
        <w:rPr>
          <w:rFonts w:hint="eastAsia"/>
          <w:sz w:val="21"/>
          <w:szCs w:val="21"/>
        </w:rPr>
        <w:t>ó</w:t>
      </w:r>
      <w:r w:rsidR="006B0D46" w:rsidRPr="001875BA">
        <w:rPr>
          <w:sz w:val="21"/>
          <w:szCs w:val="21"/>
        </w:rPr>
        <w:t>n y el sometimiento a las correspondientes leyes</w:t>
      </w:r>
      <w:r w:rsidR="00402874" w:rsidRPr="001875BA">
        <w:rPr>
          <w:sz w:val="21"/>
          <w:szCs w:val="21"/>
        </w:rPr>
        <w:t>, para lo que</w:t>
      </w:r>
      <w:r w:rsidR="00134A58" w:rsidRPr="001875BA">
        <w:rPr>
          <w:sz w:val="21"/>
          <w:szCs w:val="21"/>
        </w:rPr>
        <w:t xml:space="preserve"> </w:t>
      </w:r>
      <w:r w:rsidR="00402874" w:rsidRPr="001875BA">
        <w:rPr>
          <w:sz w:val="21"/>
          <w:szCs w:val="21"/>
        </w:rPr>
        <w:t>puede usar</w:t>
      </w:r>
      <w:r w:rsidR="00134A58" w:rsidRPr="001875BA">
        <w:rPr>
          <w:sz w:val="21"/>
          <w:szCs w:val="21"/>
        </w:rPr>
        <w:t>se el modelo colgado en la web</w:t>
      </w:r>
      <w:r w:rsidR="00513726">
        <w:rPr>
          <w:sz w:val="21"/>
          <w:szCs w:val="21"/>
        </w:rPr>
        <w:t xml:space="preserve"> indicada en el párrafo precedente</w:t>
      </w:r>
      <w:r w:rsidR="00134A58" w:rsidRPr="001875BA">
        <w:rPr>
          <w:sz w:val="21"/>
          <w:szCs w:val="21"/>
        </w:rPr>
        <w:t>.</w:t>
      </w:r>
    </w:p>
    <w:p w:rsidR="004A20A7" w:rsidRPr="001875BA" w:rsidRDefault="00402874" w:rsidP="00134A58">
      <w:pPr>
        <w:spacing w:before="120"/>
        <w:ind w:left="624"/>
        <w:jc w:val="both"/>
        <w:rPr>
          <w:sz w:val="21"/>
          <w:szCs w:val="21"/>
        </w:rPr>
      </w:pPr>
      <w:r w:rsidRPr="001875BA">
        <w:rPr>
          <w:sz w:val="21"/>
          <w:szCs w:val="21"/>
        </w:rPr>
        <w:t>En</w:t>
      </w:r>
      <w:r w:rsidR="004A20A7" w:rsidRPr="001875BA">
        <w:rPr>
          <w:sz w:val="21"/>
          <w:szCs w:val="21"/>
        </w:rPr>
        <w:t xml:space="preserve"> caso de renovaciones, adendas o Protocolo General de actuación dicha </w:t>
      </w:r>
      <w:r w:rsidR="00C80FAC">
        <w:rPr>
          <w:sz w:val="21"/>
          <w:szCs w:val="21"/>
        </w:rPr>
        <w:t>m</w:t>
      </w:r>
      <w:r w:rsidR="00513726">
        <w:rPr>
          <w:sz w:val="21"/>
          <w:szCs w:val="21"/>
        </w:rPr>
        <w:t xml:space="preserve">emoria justificativa no será necesaria ya que se recogerá </w:t>
      </w:r>
      <w:r w:rsidR="004A20A7" w:rsidRPr="001875BA">
        <w:rPr>
          <w:sz w:val="21"/>
          <w:szCs w:val="21"/>
        </w:rPr>
        <w:t>en el</w:t>
      </w:r>
      <w:r w:rsidR="00FD3649">
        <w:rPr>
          <w:sz w:val="21"/>
          <w:szCs w:val="21"/>
        </w:rPr>
        <w:t xml:space="preserve"> propio texto a tramitar, en la parte correspondiente al </w:t>
      </w:r>
      <w:r w:rsidR="004A20A7" w:rsidRPr="001875BA">
        <w:rPr>
          <w:sz w:val="21"/>
          <w:szCs w:val="21"/>
        </w:rPr>
        <w:t>Expone.</w:t>
      </w:r>
    </w:p>
    <w:p w:rsidR="004A37A5" w:rsidRPr="001875BA" w:rsidRDefault="004A37A5" w:rsidP="00212D0E">
      <w:pPr>
        <w:numPr>
          <w:ilvl w:val="0"/>
          <w:numId w:val="17"/>
        </w:numPr>
        <w:spacing w:before="120"/>
        <w:jc w:val="both"/>
        <w:rPr>
          <w:sz w:val="21"/>
          <w:szCs w:val="21"/>
        </w:rPr>
      </w:pPr>
      <w:r w:rsidRPr="001875BA">
        <w:rPr>
          <w:sz w:val="21"/>
          <w:szCs w:val="21"/>
        </w:rPr>
        <w:t xml:space="preserve">La documentación que acredite la </w:t>
      </w:r>
      <w:r w:rsidRPr="001875BA">
        <w:rPr>
          <w:b/>
          <w:sz w:val="21"/>
          <w:szCs w:val="21"/>
        </w:rPr>
        <w:t>representación del firmante</w:t>
      </w:r>
      <w:r w:rsidRPr="001875BA">
        <w:rPr>
          <w:sz w:val="21"/>
          <w:szCs w:val="21"/>
        </w:rPr>
        <w:t xml:space="preserve"> (normativa/escritura/acta/… que </w:t>
      </w:r>
      <w:r w:rsidR="00FD3649">
        <w:rPr>
          <w:sz w:val="21"/>
          <w:szCs w:val="21"/>
        </w:rPr>
        <w:t>acredit</w:t>
      </w:r>
      <w:r w:rsidRPr="001875BA">
        <w:rPr>
          <w:sz w:val="21"/>
          <w:szCs w:val="21"/>
        </w:rPr>
        <w:t xml:space="preserve">e </w:t>
      </w:r>
      <w:r w:rsidR="00C60A4F" w:rsidRPr="001875BA">
        <w:rPr>
          <w:sz w:val="21"/>
          <w:szCs w:val="21"/>
        </w:rPr>
        <w:t>la</w:t>
      </w:r>
      <w:r w:rsidRPr="001875BA">
        <w:rPr>
          <w:sz w:val="21"/>
          <w:szCs w:val="21"/>
        </w:rPr>
        <w:t xml:space="preserve"> capacidad jurídica </w:t>
      </w:r>
      <w:r w:rsidR="00352DD9" w:rsidRPr="001875BA">
        <w:rPr>
          <w:sz w:val="21"/>
          <w:szCs w:val="21"/>
        </w:rPr>
        <w:t>de</w:t>
      </w:r>
      <w:r w:rsidR="00FD3649">
        <w:rPr>
          <w:sz w:val="21"/>
          <w:szCs w:val="21"/>
        </w:rPr>
        <w:t xml:space="preserve"> </w:t>
      </w:r>
      <w:r w:rsidR="00352DD9" w:rsidRPr="001875BA">
        <w:rPr>
          <w:sz w:val="21"/>
          <w:szCs w:val="21"/>
        </w:rPr>
        <w:t>l</w:t>
      </w:r>
      <w:r w:rsidR="00FD3649">
        <w:rPr>
          <w:sz w:val="21"/>
          <w:szCs w:val="21"/>
        </w:rPr>
        <w:t>os</w:t>
      </w:r>
      <w:r w:rsidR="00352DD9" w:rsidRPr="001875BA">
        <w:rPr>
          <w:sz w:val="21"/>
          <w:szCs w:val="21"/>
        </w:rPr>
        <w:t xml:space="preserve"> firmante</w:t>
      </w:r>
      <w:r w:rsidR="00FD3649">
        <w:rPr>
          <w:sz w:val="21"/>
          <w:szCs w:val="21"/>
        </w:rPr>
        <w:t>s</w:t>
      </w:r>
      <w:r w:rsidR="00352DD9" w:rsidRPr="001875BA">
        <w:rPr>
          <w:sz w:val="21"/>
          <w:szCs w:val="21"/>
        </w:rPr>
        <w:t xml:space="preserve"> </w:t>
      </w:r>
      <w:r w:rsidRPr="001875BA">
        <w:rPr>
          <w:sz w:val="21"/>
          <w:szCs w:val="21"/>
        </w:rPr>
        <w:t>para la suscripción de dicho acuerdo).</w:t>
      </w:r>
    </w:p>
    <w:p w:rsidR="004A37A5" w:rsidRPr="001875BA" w:rsidRDefault="00160131" w:rsidP="007A5F9A">
      <w:pPr>
        <w:numPr>
          <w:ilvl w:val="0"/>
          <w:numId w:val="18"/>
        </w:numPr>
        <w:spacing w:before="120"/>
        <w:jc w:val="both"/>
        <w:rPr>
          <w:sz w:val="21"/>
          <w:szCs w:val="21"/>
        </w:rPr>
      </w:pPr>
      <w:r w:rsidRPr="001875BA">
        <w:rPr>
          <w:sz w:val="21"/>
          <w:szCs w:val="21"/>
        </w:rPr>
        <w:t>En los convenios con obligaciones económicas se tramitará su correspondiente expediente de gasto, además, c</w:t>
      </w:r>
      <w:r w:rsidR="004A37A5" w:rsidRPr="001875BA">
        <w:rPr>
          <w:sz w:val="21"/>
          <w:szCs w:val="21"/>
        </w:rPr>
        <w:t xml:space="preserve">onforme a lo establecido en el </w:t>
      </w:r>
      <w:r w:rsidR="00C60A4F" w:rsidRPr="001875BA">
        <w:rPr>
          <w:sz w:val="21"/>
          <w:szCs w:val="21"/>
        </w:rPr>
        <w:t>actual Plan de Control Interno de la UPCT</w:t>
      </w:r>
      <w:r w:rsidR="004A37A5" w:rsidRPr="001875BA">
        <w:rPr>
          <w:sz w:val="21"/>
          <w:szCs w:val="21"/>
        </w:rPr>
        <w:t xml:space="preserve">, para la fiscalización previa de los acuerdos objeto de esta solicitud de los que vayan a surgir </w:t>
      </w:r>
      <w:r w:rsidR="004A37A5" w:rsidRPr="001875BA">
        <w:rPr>
          <w:b/>
          <w:sz w:val="21"/>
          <w:szCs w:val="21"/>
        </w:rPr>
        <w:t>obligaciones de contenido económico para la universidad</w:t>
      </w:r>
      <w:r w:rsidR="004A37A5" w:rsidRPr="001875BA">
        <w:rPr>
          <w:sz w:val="21"/>
          <w:szCs w:val="21"/>
        </w:rPr>
        <w:t xml:space="preserve"> deberá acreditarse que existe crédito adecuado y suficiente. Se admite dicha acreditación por alguno de los siguientes medios:</w:t>
      </w:r>
    </w:p>
    <w:p w:rsidR="004A37A5" w:rsidRPr="001875BA" w:rsidRDefault="004A37A5" w:rsidP="004A37A5">
      <w:pPr>
        <w:numPr>
          <w:ilvl w:val="0"/>
          <w:numId w:val="10"/>
        </w:numPr>
        <w:spacing w:before="120"/>
        <w:ind w:left="1276" w:hanging="283"/>
        <w:jc w:val="both"/>
        <w:rPr>
          <w:sz w:val="21"/>
          <w:szCs w:val="21"/>
        </w:rPr>
      </w:pPr>
      <w:r w:rsidRPr="001875BA">
        <w:rPr>
          <w:sz w:val="21"/>
          <w:szCs w:val="21"/>
        </w:rPr>
        <w:t xml:space="preserve">Aportar una certificación acreditativa de la existencia de crédito adecuado y suficiente para la cobertura del gasto que se va a comprometer. </w:t>
      </w:r>
    </w:p>
    <w:p w:rsidR="004A37A5" w:rsidRPr="001875BA" w:rsidRDefault="004A37A5" w:rsidP="004A37A5">
      <w:pPr>
        <w:numPr>
          <w:ilvl w:val="0"/>
          <w:numId w:val="10"/>
        </w:numPr>
        <w:spacing w:before="120"/>
        <w:ind w:left="1276" w:hanging="283"/>
        <w:jc w:val="both"/>
        <w:rPr>
          <w:sz w:val="21"/>
          <w:szCs w:val="21"/>
        </w:rPr>
      </w:pPr>
      <w:r w:rsidRPr="001875BA">
        <w:rPr>
          <w:sz w:val="21"/>
          <w:szCs w:val="21"/>
        </w:rPr>
        <w:t>O aportar el documento contable del que resulte la retención del crédito necesario.</w:t>
      </w:r>
    </w:p>
    <w:p w:rsidR="004A37A5" w:rsidRPr="001875BA" w:rsidRDefault="004A37A5" w:rsidP="004A37A5">
      <w:pPr>
        <w:numPr>
          <w:ilvl w:val="0"/>
          <w:numId w:val="10"/>
        </w:numPr>
        <w:spacing w:before="120"/>
        <w:ind w:left="1276" w:hanging="283"/>
        <w:jc w:val="both"/>
        <w:rPr>
          <w:sz w:val="21"/>
          <w:szCs w:val="21"/>
        </w:rPr>
      </w:pPr>
      <w:r w:rsidRPr="001875BA">
        <w:rPr>
          <w:sz w:val="21"/>
          <w:szCs w:val="21"/>
        </w:rPr>
        <w:t>O que en su texto se haga constar de modo explícito que existe crédito adecuado y suficiente en el presupuesto del ejercicio para la cobertura de las obligaciones derivadas del mismo, con designación de la aplicación presupuestaria correspondiente.</w:t>
      </w:r>
    </w:p>
    <w:p w:rsidR="004A37A5" w:rsidRPr="001875BA" w:rsidRDefault="004A37A5" w:rsidP="004A37A5">
      <w:pPr>
        <w:numPr>
          <w:ilvl w:val="0"/>
          <w:numId w:val="10"/>
        </w:numPr>
        <w:spacing w:before="120"/>
        <w:ind w:left="1276" w:hanging="283"/>
        <w:jc w:val="both"/>
        <w:rPr>
          <w:sz w:val="21"/>
          <w:szCs w:val="21"/>
        </w:rPr>
      </w:pPr>
      <w:r w:rsidRPr="001875BA">
        <w:rPr>
          <w:sz w:val="21"/>
          <w:szCs w:val="21"/>
        </w:rPr>
        <w:t>O que en el texto se condicione la eficacia de los compromisos u obligaciones de gasto a la existencia de crédito adecuado y suficiente en el presupuesto del ejercicio en que deban acometerse.</w:t>
      </w:r>
    </w:p>
    <w:p w:rsidR="004A37A5" w:rsidRPr="001875BA" w:rsidRDefault="004A37A5" w:rsidP="007A5F9A">
      <w:pPr>
        <w:numPr>
          <w:ilvl w:val="0"/>
          <w:numId w:val="19"/>
        </w:numPr>
        <w:spacing w:before="120"/>
        <w:jc w:val="both"/>
        <w:rPr>
          <w:sz w:val="21"/>
          <w:szCs w:val="21"/>
        </w:rPr>
      </w:pPr>
      <w:r w:rsidRPr="001875BA">
        <w:rPr>
          <w:sz w:val="21"/>
          <w:szCs w:val="21"/>
        </w:rPr>
        <w:t>En</w:t>
      </w:r>
      <w:r w:rsidR="00F478D0" w:rsidRPr="001875BA">
        <w:rPr>
          <w:sz w:val="21"/>
          <w:szCs w:val="21"/>
        </w:rPr>
        <w:t xml:space="preserve"> el caso de que el convenio deba ser firmado en una lengua extranjera por ser dicho requisito imprescindible para la otra parte, el miembro del Equipo de Dirección solicitará la traducción del mismo, siendo realizada o supervisada por el Servicio de Idiomas de la UPCT, y presentará </w:t>
      </w:r>
      <w:r w:rsidR="00FD3649">
        <w:rPr>
          <w:sz w:val="21"/>
          <w:szCs w:val="21"/>
        </w:rPr>
        <w:t xml:space="preserve">junto con </w:t>
      </w:r>
      <w:r w:rsidR="00BA6C0B">
        <w:rPr>
          <w:sz w:val="21"/>
          <w:szCs w:val="21"/>
        </w:rPr>
        <w:t>la propuesta</w:t>
      </w:r>
      <w:r w:rsidR="00FD3649">
        <w:rPr>
          <w:sz w:val="21"/>
          <w:szCs w:val="21"/>
        </w:rPr>
        <w:t xml:space="preserve"> del convenio en castellano </w:t>
      </w:r>
      <w:r w:rsidR="00BA6C0B">
        <w:rPr>
          <w:sz w:val="21"/>
          <w:szCs w:val="21"/>
        </w:rPr>
        <w:t>su</w:t>
      </w:r>
      <w:r w:rsidR="00F478D0" w:rsidRPr="001875BA">
        <w:rPr>
          <w:sz w:val="21"/>
          <w:szCs w:val="21"/>
        </w:rPr>
        <w:t xml:space="preserve"> traduc</w:t>
      </w:r>
      <w:r w:rsidR="00BA6C0B">
        <w:rPr>
          <w:sz w:val="21"/>
          <w:szCs w:val="21"/>
        </w:rPr>
        <w:t>c</w:t>
      </w:r>
      <w:r w:rsidR="00F478D0" w:rsidRPr="001875BA">
        <w:rPr>
          <w:sz w:val="21"/>
          <w:szCs w:val="21"/>
        </w:rPr>
        <w:t>i</w:t>
      </w:r>
      <w:r w:rsidR="00BA6C0B">
        <w:rPr>
          <w:sz w:val="21"/>
          <w:szCs w:val="21"/>
        </w:rPr>
        <w:t>ón</w:t>
      </w:r>
      <w:r w:rsidR="00F478D0" w:rsidRPr="001875BA">
        <w:rPr>
          <w:sz w:val="21"/>
          <w:szCs w:val="21"/>
        </w:rPr>
        <w:t xml:space="preserve"> a doble columna para ser firmada en ambas lenguas en un único documento. Además</w:t>
      </w:r>
      <w:r w:rsidRPr="001875BA">
        <w:rPr>
          <w:sz w:val="21"/>
          <w:szCs w:val="21"/>
        </w:rPr>
        <w:t>:</w:t>
      </w:r>
    </w:p>
    <w:p w:rsidR="008100FC" w:rsidRPr="001875BA" w:rsidRDefault="008100FC" w:rsidP="004A37A5">
      <w:pPr>
        <w:numPr>
          <w:ilvl w:val="0"/>
          <w:numId w:val="10"/>
        </w:numPr>
        <w:spacing w:before="120"/>
        <w:ind w:left="1276" w:hanging="283"/>
        <w:jc w:val="both"/>
        <w:rPr>
          <w:sz w:val="21"/>
          <w:szCs w:val="21"/>
        </w:rPr>
      </w:pPr>
      <w:r w:rsidRPr="001875BA">
        <w:rPr>
          <w:sz w:val="21"/>
          <w:szCs w:val="21"/>
        </w:rPr>
        <w:t>En caso necesario y en las mismas condiciones, también se enviará traducido el documento justificativo de la capacidad jurídica del firmante de la otra u otras partes para obligarse su nombre.</w:t>
      </w:r>
    </w:p>
    <w:p w:rsidR="004A37A5" w:rsidRPr="001875BA" w:rsidRDefault="008100FC" w:rsidP="008100FC">
      <w:pPr>
        <w:numPr>
          <w:ilvl w:val="0"/>
          <w:numId w:val="10"/>
        </w:numPr>
        <w:spacing w:before="120"/>
        <w:ind w:left="1276" w:hanging="283"/>
        <w:jc w:val="both"/>
        <w:rPr>
          <w:sz w:val="21"/>
          <w:szCs w:val="21"/>
        </w:rPr>
      </w:pPr>
      <w:r w:rsidRPr="001875BA">
        <w:rPr>
          <w:sz w:val="21"/>
          <w:szCs w:val="21"/>
        </w:rPr>
        <w:t>La traducción deberá emitirse nuevamente en caso de que el texto inicial del convenio se modifique debido a la subsanación de alguna incidencia</w:t>
      </w:r>
      <w:r w:rsidR="004A37A5" w:rsidRPr="001875BA">
        <w:rPr>
          <w:sz w:val="21"/>
          <w:szCs w:val="21"/>
        </w:rPr>
        <w:t>.</w:t>
      </w:r>
    </w:p>
    <w:p w:rsidR="001875BA" w:rsidRPr="00BA6C0B" w:rsidRDefault="001875BA" w:rsidP="00FF58E3">
      <w:pPr>
        <w:spacing w:before="120"/>
        <w:jc w:val="both"/>
        <w:rPr>
          <w:b/>
          <w:i/>
          <w:sz w:val="21"/>
          <w:szCs w:val="21"/>
        </w:rPr>
      </w:pPr>
    </w:p>
    <w:p w:rsidR="00FF58E3" w:rsidRPr="00BA6C0B" w:rsidRDefault="00D26DB7" w:rsidP="00FF58E3">
      <w:pPr>
        <w:spacing w:before="120"/>
        <w:jc w:val="both"/>
        <w:rPr>
          <w:b/>
          <w:sz w:val="21"/>
          <w:szCs w:val="21"/>
          <w:u w:val="single"/>
        </w:rPr>
      </w:pPr>
      <w:r w:rsidRPr="00BA6C0B">
        <w:rPr>
          <w:b/>
          <w:i/>
          <w:sz w:val="21"/>
          <w:szCs w:val="21"/>
        </w:rPr>
        <w:t>*</w:t>
      </w:r>
      <w:r w:rsidR="00352DD9" w:rsidRPr="00BA6C0B">
        <w:rPr>
          <w:b/>
          <w:i/>
          <w:sz w:val="21"/>
          <w:szCs w:val="21"/>
        </w:rPr>
        <w:t>La falta de alguno de los documentos que procedan, conllevará la devolución de la solicitud de tramitación.</w:t>
      </w:r>
    </w:p>
    <w:p w:rsidR="00D26DB7" w:rsidRPr="00BA6C0B" w:rsidRDefault="00D26DB7" w:rsidP="00FF58E3">
      <w:pPr>
        <w:spacing w:before="120"/>
        <w:jc w:val="both"/>
        <w:rPr>
          <w:b/>
          <w:sz w:val="21"/>
          <w:szCs w:val="21"/>
          <w:u w:val="single"/>
        </w:rPr>
      </w:pPr>
    </w:p>
    <w:p w:rsidR="00FF58E3" w:rsidRPr="00BA6C0B" w:rsidRDefault="00FF58E3" w:rsidP="00FF58E3">
      <w:pPr>
        <w:spacing w:before="120"/>
        <w:jc w:val="both"/>
        <w:rPr>
          <w:b/>
          <w:sz w:val="21"/>
          <w:szCs w:val="21"/>
        </w:rPr>
      </w:pPr>
      <w:r w:rsidRPr="00BA6C0B">
        <w:rPr>
          <w:b/>
          <w:sz w:val="21"/>
          <w:szCs w:val="21"/>
          <w:u w:val="single"/>
        </w:rPr>
        <w:t>OBSERVACIONES</w:t>
      </w:r>
      <w:r w:rsidRPr="00BA6C0B">
        <w:rPr>
          <w:b/>
          <w:sz w:val="21"/>
          <w:szCs w:val="21"/>
        </w:rPr>
        <w:t>:</w:t>
      </w:r>
    </w:p>
    <w:p w:rsidR="004A37A5" w:rsidRPr="00BA6C0B" w:rsidRDefault="004A37A5" w:rsidP="00FF58E3">
      <w:pPr>
        <w:spacing w:before="120"/>
        <w:ind w:left="284"/>
        <w:jc w:val="both"/>
        <w:rPr>
          <w:sz w:val="21"/>
          <w:szCs w:val="21"/>
        </w:rPr>
      </w:pPr>
      <w:r w:rsidRPr="00BA6C0B">
        <w:rPr>
          <w:sz w:val="21"/>
          <w:szCs w:val="21"/>
        </w:rPr>
        <w:t>Por los importes recibidos la Universidad emitirá las correspondientes cartas de pago, no procediendo la emisión de factura en tanto que el objeto del convenio no constituye actividad económica. Una vez recibidos los importes correspondientes la Universidad emitirá un documento justificativo del cobro previa solicitud.</w:t>
      </w:r>
    </w:p>
    <w:sectPr w:rsidR="004A37A5" w:rsidRPr="00BA6C0B" w:rsidSect="00757593">
      <w:headerReference w:type="default" r:id="rId9"/>
      <w:pgSz w:w="11906" w:h="16838" w:code="9"/>
      <w:pgMar w:top="1134" w:right="737" w:bottom="284" w:left="737" w:header="510" w:footer="1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B1" w:rsidRDefault="00982FB1">
      <w:r>
        <w:separator/>
      </w:r>
    </w:p>
  </w:endnote>
  <w:endnote w:type="continuationSeparator" w:id="0">
    <w:p w:rsidR="00982FB1" w:rsidRDefault="0098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B1" w:rsidRDefault="00982FB1">
      <w:r>
        <w:separator/>
      </w:r>
    </w:p>
  </w:footnote>
  <w:footnote w:type="continuationSeparator" w:id="0">
    <w:p w:rsidR="00982FB1" w:rsidRDefault="0098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5C" w:rsidRDefault="008C07A7">
    <w:pPr>
      <w:pStyle w:val="Encabezado"/>
      <w:tabs>
        <w:tab w:val="clear" w:pos="4252"/>
        <w:tab w:val="clear" w:pos="8504"/>
        <w:tab w:val="right" w:pos="9921"/>
      </w:tabs>
    </w:pPr>
    <w:r>
      <w:rPr>
        <w:noProof/>
        <w:color w:val="0054A0"/>
        <w:sz w:val="16"/>
      </w:rPr>
      <mc:AlternateContent>
        <mc:Choice Requires="wps">
          <w:drawing>
            <wp:anchor distT="0" distB="0" distL="114300" distR="114300" simplePos="0" relativeHeight="251658240" behindDoc="0" locked="0" layoutInCell="1" allowOverlap="1">
              <wp:simplePos x="0" y="0"/>
              <wp:positionH relativeFrom="column">
                <wp:posOffset>3823970</wp:posOffset>
              </wp:positionH>
              <wp:positionV relativeFrom="paragraph">
                <wp:posOffset>-143510</wp:posOffset>
              </wp:positionV>
              <wp:extent cx="2531745" cy="613410"/>
              <wp:effectExtent l="0" t="0" r="1905"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D5C" w:rsidRDefault="00341D5C" w:rsidP="00235E2A">
                          <w:pPr>
                            <w:ind w:left="426"/>
                            <w:jc w:val="center"/>
                            <w:rPr>
                              <w:b/>
                              <w:color w:val="0054A0"/>
                              <w:sz w:val="16"/>
                            </w:rPr>
                          </w:pPr>
                          <w:r>
                            <w:rPr>
                              <w:b/>
                              <w:color w:val="0054A0"/>
                              <w:sz w:val="16"/>
                            </w:rPr>
                            <w:t>Secretaría General</w:t>
                          </w:r>
                        </w:p>
                        <w:p w:rsidR="00341D5C" w:rsidRDefault="00341D5C" w:rsidP="00235E2A">
                          <w:pPr>
                            <w:ind w:left="426"/>
                            <w:jc w:val="center"/>
                            <w:rPr>
                              <w:color w:val="0054A0"/>
                              <w:sz w:val="16"/>
                            </w:rPr>
                          </w:pPr>
                          <w:r>
                            <w:rPr>
                              <w:color w:val="0054A0"/>
                              <w:sz w:val="16"/>
                            </w:rPr>
                            <w:t>Plaza Cronista</w:t>
                          </w:r>
                          <w:r w:rsidRPr="00E06688">
                            <w:rPr>
                              <w:color w:val="0054A0"/>
                              <w:sz w:val="16"/>
                            </w:rPr>
                            <w:t xml:space="preserve"> Isidoro Valverde, s/n</w:t>
                          </w:r>
                        </w:p>
                        <w:p w:rsidR="00341D5C" w:rsidRPr="00E06688" w:rsidRDefault="00341D5C" w:rsidP="00235E2A">
                          <w:pPr>
                            <w:ind w:left="426"/>
                            <w:jc w:val="center"/>
                            <w:rPr>
                              <w:color w:val="0054A0"/>
                              <w:sz w:val="16"/>
                            </w:rPr>
                          </w:pPr>
                          <w:r w:rsidRPr="00E06688">
                            <w:rPr>
                              <w:color w:val="0054A0"/>
                              <w:sz w:val="16"/>
                            </w:rPr>
                            <w:t>3</w:t>
                          </w:r>
                          <w:r>
                            <w:rPr>
                              <w:color w:val="0054A0"/>
                              <w:sz w:val="16"/>
                            </w:rPr>
                            <w:t>0</w:t>
                          </w:r>
                          <w:r w:rsidRPr="00E06688">
                            <w:rPr>
                              <w:color w:val="0054A0"/>
                              <w:sz w:val="16"/>
                            </w:rPr>
                            <w:t>202 Cartagena</w:t>
                          </w:r>
                        </w:p>
                        <w:p w:rsidR="00341D5C" w:rsidRPr="00146063" w:rsidRDefault="00341D5C" w:rsidP="00235E2A">
                          <w:pPr>
                            <w:spacing w:line="200" w:lineRule="exact"/>
                            <w:ind w:left="426"/>
                            <w:jc w:val="center"/>
                            <w:rPr>
                              <w:color w:val="0054A0"/>
                              <w:sz w:val="16"/>
                            </w:rPr>
                          </w:pPr>
                          <w:r w:rsidRPr="00146063">
                            <w:rPr>
                              <w:color w:val="0054A0"/>
                              <w:sz w:val="16"/>
                            </w:rPr>
                            <w:t>Tel.: 968 3</w:t>
                          </w:r>
                          <w:r>
                            <w:rPr>
                              <w:color w:val="0054A0"/>
                              <w:sz w:val="16"/>
                            </w:rPr>
                            <w:t xml:space="preserve">2 56 90 - </w:t>
                          </w:r>
                          <w:r w:rsidRPr="00146063">
                            <w:rPr>
                              <w:color w:val="0054A0"/>
                              <w:sz w:val="16"/>
                            </w:rPr>
                            <w:t>www.upct.es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1.1pt;margin-top:-11.3pt;width:199.35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" filled="f" stroked="f">
              <v:textbox inset="0,0,0,0">
                <w:txbxContent>
                  <w:p w:rsidR="00341D5C" w:rsidRDefault="00341D5C" w:rsidP="00235E2A">
                    <w:pPr>
                      <w:ind w:left="426"/>
                      <w:jc w:val="center"/>
                      <w:rPr>
                        <w:b/>
                        <w:color w:val="0054A0"/>
                        <w:sz w:val="16"/>
                      </w:rPr>
                    </w:pPr>
                    <w:r>
                      <w:rPr>
                        <w:b/>
                        <w:color w:val="0054A0"/>
                        <w:sz w:val="16"/>
                      </w:rPr>
                      <w:t>Secretaría General</w:t>
                    </w:r>
                  </w:p>
                  <w:p w:rsidR="00341D5C" w:rsidRDefault="00341D5C" w:rsidP="00235E2A">
                    <w:pPr>
                      <w:ind w:left="426"/>
                      <w:jc w:val="center"/>
                      <w:rPr>
                        <w:color w:val="0054A0"/>
                        <w:sz w:val="16"/>
                      </w:rPr>
                    </w:pPr>
                    <w:r>
                      <w:rPr>
                        <w:color w:val="0054A0"/>
                        <w:sz w:val="16"/>
                      </w:rPr>
                      <w:t>Plaza Cronista</w:t>
                    </w:r>
                    <w:r w:rsidRPr="00E06688">
                      <w:rPr>
                        <w:color w:val="0054A0"/>
                        <w:sz w:val="16"/>
                      </w:rPr>
                      <w:t xml:space="preserve"> Isidoro Valverde, s/n</w:t>
                    </w:r>
                  </w:p>
                  <w:p w:rsidR="00341D5C" w:rsidRPr="00E06688" w:rsidRDefault="00341D5C" w:rsidP="00235E2A">
                    <w:pPr>
                      <w:ind w:left="426"/>
                      <w:jc w:val="center"/>
                      <w:rPr>
                        <w:color w:val="0054A0"/>
                        <w:sz w:val="16"/>
                      </w:rPr>
                    </w:pPr>
                    <w:r w:rsidRPr="00E06688">
                      <w:rPr>
                        <w:color w:val="0054A0"/>
                        <w:sz w:val="16"/>
                      </w:rPr>
                      <w:t>3</w:t>
                    </w:r>
                    <w:r>
                      <w:rPr>
                        <w:color w:val="0054A0"/>
                        <w:sz w:val="16"/>
                      </w:rPr>
                      <w:t>0</w:t>
                    </w:r>
                    <w:r w:rsidRPr="00E06688">
                      <w:rPr>
                        <w:color w:val="0054A0"/>
                        <w:sz w:val="16"/>
                      </w:rPr>
                      <w:t>202 Cartagena</w:t>
                    </w:r>
                  </w:p>
                  <w:p w:rsidR="00341D5C" w:rsidRPr="00146063" w:rsidRDefault="00341D5C" w:rsidP="00235E2A">
                    <w:pPr>
                      <w:spacing w:line="200" w:lineRule="exact"/>
                      <w:ind w:left="426"/>
                      <w:jc w:val="center"/>
                      <w:rPr>
                        <w:color w:val="0054A0"/>
                        <w:sz w:val="16"/>
                      </w:rPr>
                    </w:pPr>
                    <w:r w:rsidRPr="00146063">
                      <w:rPr>
                        <w:color w:val="0054A0"/>
                        <w:sz w:val="16"/>
                      </w:rPr>
                      <w:t>Tel.: 968 3</w:t>
                    </w:r>
                    <w:r>
                      <w:rPr>
                        <w:color w:val="0054A0"/>
                        <w:sz w:val="16"/>
                      </w:rPr>
                      <w:t xml:space="preserve">2 56 90 - </w:t>
                    </w:r>
                    <w:r w:rsidRPr="00146063">
                      <w:rPr>
                        <w:color w:val="0054A0"/>
                        <w:sz w:val="16"/>
                      </w:rPr>
                      <w:t>www.upct.es</w:t>
                    </w:r>
                  </w:p>
                </w:txbxContent>
              </v:textbox>
            </v:shape>
          </w:pict>
        </mc:Fallback>
      </mc:AlternateContent>
    </w:r>
    <w:r w:rsidR="00B07B16">
      <w:rPr>
        <w:noProof/>
      </w:rPr>
      <w:drawing>
        <wp:inline distT="0" distB="0" distL="0" distR="0">
          <wp:extent cx="3133725" cy="35476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upct-member-eut-azul.png"/>
                  <pic:cNvPicPr/>
                </pic:nvPicPr>
                <pic:blipFill>
                  <a:blip r:embed="rId1">
                    <a:extLst>
                      <a:ext uri="{28A0092B-C50C-407E-A947-70E740481C1C}">
                        <a14:useLocalDpi xmlns:a14="http://schemas.microsoft.com/office/drawing/2010/main" val="0"/>
                      </a:ext>
                    </a:extLst>
                  </a:blip>
                  <a:stretch>
                    <a:fillRect/>
                  </a:stretch>
                </pic:blipFill>
                <pic:spPr>
                  <a:xfrm>
                    <a:off x="0" y="0"/>
                    <a:ext cx="3246779" cy="367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5"/>
      </v:shape>
    </w:pict>
  </w:numPicBullet>
  <w:abstractNum w:abstractNumId="0" w15:restartNumberingAfterBreak="0">
    <w:nsid w:val="01EB466A"/>
    <w:multiLevelType w:val="hybridMultilevel"/>
    <w:tmpl w:val="0C903F82"/>
    <w:lvl w:ilvl="0" w:tplc="0C0A0015">
      <w:start w:val="1"/>
      <w:numFmt w:val="upperLetter"/>
      <w:lvlText w:val="%1."/>
      <w:lvlJc w:val="left"/>
      <w:pPr>
        <w:ind w:left="720" w:hanging="360"/>
      </w:pPr>
      <w:rPr>
        <w:rFonts w:hint="default"/>
        <w:b/>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06D56"/>
    <w:multiLevelType w:val="hybridMultilevel"/>
    <w:tmpl w:val="A2D68F1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5797F"/>
    <w:multiLevelType w:val="hybridMultilevel"/>
    <w:tmpl w:val="F282F9EE"/>
    <w:lvl w:ilvl="0" w:tplc="4D0AF9A0">
      <w:start w:val="5"/>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5E359B"/>
    <w:multiLevelType w:val="hybridMultilevel"/>
    <w:tmpl w:val="8A6835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B25A3E"/>
    <w:multiLevelType w:val="hybridMultilevel"/>
    <w:tmpl w:val="861A25EC"/>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CF03FF8"/>
    <w:multiLevelType w:val="hybridMultilevel"/>
    <w:tmpl w:val="9B964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A8684D"/>
    <w:multiLevelType w:val="hybridMultilevel"/>
    <w:tmpl w:val="59244A76"/>
    <w:lvl w:ilvl="0" w:tplc="47EEE726">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40D5704B"/>
    <w:multiLevelType w:val="hybridMultilevel"/>
    <w:tmpl w:val="F6DABFC8"/>
    <w:lvl w:ilvl="0" w:tplc="E76E2034">
      <w:start w:val="1"/>
      <w:numFmt w:val="decimal"/>
      <w:lvlText w:val="%1."/>
      <w:lvlJc w:val="left"/>
      <w:pPr>
        <w:ind w:left="720" w:hanging="360"/>
      </w:pPr>
      <w:rPr>
        <w:rFonts w:hint="default"/>
        <w:b/>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5C0277"/>
    <w:multiLevelType w:val="hybridMultilevel"/>
    <w:tmpl w:val="5C7208E8"/>
    <w:lvl w:ilvl="0" w:tplc="1298A6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F03574"/>
    <w:multiLevelType w:val="hybridMultilevel"/>
    <w:tmpl w:val="CCF09CA6"/>
    <w:lvl w:ilvl="0" w:tplc="0C0A0001">
      <w:start w:val="1"/>
      <w:numFmt w:val="bullet"/>
      <w:lvlText w:val=""/>
      <w:lvlJc w:val="left"/>
      <w:pPr>
        <w:ind w:left="720" w:hanging="360"/>
      </w:pPr>
      <w:rPr>
        <w:rFonts w:ascii="Symbol" w:hAnsi="Symbo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27276A"/>
    <w:multiLevelType w:val="hybridMultilevel"/>
    <w:tmpl w:val="B15CC12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CF559F8"/>
    <w:multiLevelType w:val="hybridMultilevel"/>
    <w:tmpl w:val="927AE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775FA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99172C0"/>
    <w:multiLevelType w:val="hybridMultilevel"/>
    <w:tmpl w:val="F96099A4"/>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5"/>
  </w:num>
  <w:num w:numId="5">
    <w:abstractNumId w:val="8"/>
  </w:num>
  <w:num w:numId="6">
    <w:abstractNumId w:val="3"/>
  </w:num>
  <w:num w:numId="7">
    <w:abstractNumId w:val="11"/>
  </w:num>
  <w:num w:numId="8">
    <w:abstractNumId w:val="10"/>
  </w:num>
  <w:num w:numId="9">
    <w:abstractNumId w:val="7"/>
  </w:num>
  <w:num w:numId="10">
    <w:abstractNumId w:val="9"/>
  </w:num>
  <w:num w:numId="11">
    <w:abstractNumId w:val="0"/>
  </w:num>
  <w:num w:numId="12">
    <w:abstractNumId w:val="2"/>
  </w:num>
  <w:num w:numId="13">
    <w:abstractNumId w:val="1"/>
  </w:num>
  <w:num w:numId="14">
    <w:abstractNumId w:val="7"/>
    <w:lvlOverride w:ilvl="0">
      <w:lvl w:ilvl="0" w:tplc="E76E2034">
        <w:start w:val="1"/>
        <w:numFmt w:val="decimal"/>
        <w:lvlText w:val="%1."/>
        <w:lvlJc w:val="left"/>
        <w:pPr>
          <w:ind w:left="1021" w:hanging="661"/>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15">
    <w:abstractNumId w:val="7"/>
    <w:lvlOverride w:ilvl="0">
      <w:lvl w:ilvl="0" w:tplc="E76E2034">
        <w:start w:val="1"/>
        <w:numFmt w:val="decimal"/>
        <w:lvlText w:val="%1."/>
        <w:lvlJc w:val="left"/>
        <w:pPr>
          <w:ind w:left="851" w:hanging="491"/>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16">
    <w:abstractNumId w:val="7"/>
    <w:lvlOverride w:ilvl="0">
      <w:lvl w:ilvl="0" w:tplc="E76E2034">
        <w:start w:val="1"/>
        <w:numFmt w:val="decimal"/>
        <w:lvlText w:val="%1."/>
        <w:lvlJc w:val="left"/>
        <w:pPr>
          <w:ind w:left="737" w:hanging="377"/>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17">
    <w:abstractNumId w:val="7"/>
    <w:lvlOverride w:ilvl="0">
      <w:lvl w:ilvl="0" w:tplc="E76E2034">
        <w:start w:val="1"/>
        <w:numFmt w:val="decimal"/>
        <w:lvlText w:val="%1."/>
        <w:lvlJc w:val="left"/>
        <w:pPr>
          <w:ind w:left="624" w:hanging="264"/>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18">
    <w:abstractNumId w:val="7"/>
    <w:lvlOverride w:ilvl="0">
      <w:lvl w:ilvl="0" w:tplc="E76E2034">
        <w:start w:val="1"/>
        <w:numFmt w:val="decimal"/>
        <w:lvlText w:val="%1."/>
        <w:lvlJc w:val="left"/>
        <w:pPr>
          <w:ind w:left="567" w:hanging="207"/>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19">
    <w:abstractNumId w:val="7"/>
    <w:lvlOverride w:ilvl="0">
      <w:lvl w:ilvl="0" w:tplc="E76E2034">
        <w:start w:val="1"/>
        <w:numFmt w:val="decimal"/>
        <w:lvlText w:val="%1."/>
        <w:lvlJc w:val="left"/>
        <w:pPr>
          <w:ind w:left="567" w:hanging="207"/>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20">
    <w:abstractNumId w:val="7"/>
    <w:lvlOverride w:ilvl="0">
      <w:lvl w:ilvl="0" w:tplc="E76E2034">
        <w:start w:val="1"/>
        <w:numFmt w:val="decimal"/>
        <w:lvlText w:val="%1."/>
        <w:lvlJc w:val="left"/>
        <w:pPr>
          <w:ind w:left="567" w:hanging="207"/>
        </w:pPr>
        <w:rPr>
          <w:rFonts w:hint="default"/>
          <w:b/>
          <w:i w:val="0"/>
        </w:rPr>
      </w:lvl>
    </w:lvlOverride>
    <w:lvlOverride w:ilvl="1">
      <w:lvl w:ilvl="1" w:tplc="0C0A0003" w:tentative="1">
        <w:start w:val="1"/>
        <w:numFmt w:val="lowerLetter"/>
        <w:lvlText w:val="%2."/>
        <w:lvlJc w:val="left"/>
        <w:pPr>
          <w:ind w:left="1440" w:hanging="360"/>
        </w:pPr>
      </w:lvl>
    </w:lvlOverride>
    <w:lvlOverride w:ilvl="2">
      <w:lvl w:ilvl="2" w:tplc="0C0A0005" w:tentative="1">
        <w:start w:val="1"/>
        <w:numFmt w:val="lowerRoman"/>
        <w:lvlText w:val="%3."/>
        <w:lvlJc w:val="right"/>
        <w:pPr>
          <w:ind w:left="2160" w:hanging="180"/>
        </w:pPr>
      </w:lvl>
    </w:lvlOverride>
    <w:lvlOverride w:ilvl="3">
      <w:lvl w:ilvl="3" w:tplc="0C0A0001" w:tentative="1">
        <w:start w:val="1"/>
        <w:numFmt w:val="decimal"/>
        <w:lvlText w:val="%4."/>
        <w:lvlJc w:val="left"/>
        <w:pPr>
          <w:ind w:left="2880" w:hanging="360"/>
        </w:pPr>
      </w:lvl>
    </w:lvlOverride>
    <w:lvlOverride w:ilvl="4">
      <w:lvl w:ilvl="4" w:tplc="0C0A0003" w:tentative="1">
        <w:start w:val="1"/>
        <w:numFmt w:val="lowerLetter"/>
        <w:lvlText w:val="%5."/>
        <w:lvlJc w:val="left"/>
        <w:pPr>
          <w:ind w:left="3600" w:hanging="360"/>
        </w:pPr>
      </w:lvl>
    </w:lvlOverride>
    <w:lvlOverride w:ilvl="5">
      <w:lvl w:ilvl="5" w:tplc="0C0A0005" w:tentative="1">
        <w:start w:val="1"/>
        <w:numFmt w:val="lowerRoman"/>
        <w:lvlText w:val="%6."/>
        <w:lvlJc w:val="right"/>
        <w:pPr>
          <w:ind w:left="4320" w:hanging="180"/>
        </w:pPr>
      </w:lvl>
    </w:lvlOverride>
    <w:lvlOverride w:ilvl="6">
      <w:lvl w:ilvl="6" w:tplc="0C0A0001" w:tentative="1">
        <w:start w:val="1"/>
        <w:numFmt w:val="decimal"/>
        <w:lvlText w:val="%7."/>
        <w:lvlJc w:val="left"/>
        <w:pPr>
          <w:ind w:left="5040" w:hanging="360"/>
        </w:pPr>
      </w:lvl>
    </w:lvlOverride>
    <w:lvlOverride w:ilvl="7">
      <w:lvl w:ilvl="7" w:tplc="0C0A0003" w:tentative="1">
        <w:start w:val="1"/>
        <w:numFmt w:val="lowerLetter"/>
        <w:lvlText w:val="%8."/>
        <w:lvlJc w:val="left"/>
        <w:pPr>
          <w:ind w:left="5760" w:hanging="360"/>
        </w:pPr>
      </w:lvl>
    </w:lvlOverride>
    <w:lvlOverride w:ilvl="8">
      <w:lvl w:ilvl="8" w:tplc="0C0A0005" w:tentative="1">
        <w:start w:val="1"/>
        <w:numFmt w:val="lowerRoman"/>
        <w:lvlText w:val="%9."/>
        <w:lvlJc w:val="right"/>
        <w:pPr>
          <w:ind w:left="6480" w:hanging="180"/>
        </w:pPr>
      </w:lvl>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5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A4E"/>
    <w:rsid w:val="000044CE"/>
    <w:rsid w:val="000066E8"/>
    <w:rsid w:val="000079CF"/>
    <w:rsid w:val="00025A39"/>
    <w:rsid w:val="00034AE6"/>
    <w:rsid w:val="00037426"/>
    <w:rsid w:val="00054F67"/>
    <w:rsid w:val="00055191"/>
    <w:rsid w:val="00060585"/>
    <w:rsid w:val="000637B6"/>
    <w:rsid w:val="0006626B"/>
    <w:rsid w:val="00067423"/>
    <w:rsid w:val="00076B0C"/>
    <w:rsid w:val="00085B01"/>
    <w:rsid w:val="00090D50"/>
    <w:rsid w:val="000A6C3F"/>
    <w:rsid w:val="000B4973"/>
    <w:rsid w:val="000B4F57"/>
    <w:rsid w:val="000B7C1A"/>
    <w:rsid w:val="000E0A68"/>
    <w:rsid w:val="000E5EFE"/>
    <w:rsid w:val="000E6118"/>
    <w:rsid w:val="001130AB"/>
    <w:rsid w:val="00134A58"/>
    <w:rsid w:val="00150275"/>
    <w:rsid w:val="001528AA"/>
    <w:rsid w:val="00154A60"/>
    <w:rsid w:val="00160131"/>
    <w:rsid w:val="00165B0B"/>
    <w:rsid w:val="001875BA"/>
    <w:rsid w:val="00192CDB"/>
    <w:rsid w:val="001D181A"/>
    <w:rsid w:val="001D7A76"/>
    <w:rsid w:val="0020697E"/>
    <w:rsid w:val="00211CCC"/>
    <w:rsid w:val="00212D0E"/>
    <w:rsid w:val="0021769F"/>
    <w:rsid w:val="00221B8C"/>
    <w:rsid w:val="0022445B"/>
    <w:rsid w:val="00235E2A"/>
    <w:rsid w:val="00244573"/>
    <w:rsid w:val="002C530A"/>
    <w:rsid w:val="002D6CC6"/>
    <w:rsid w:val="002E6F75"/>
    <w:rsid w:val="002F1964"/>
    <w:rsid w:val="002F6B82"/>
    <w:rsid w:val="0030032B"/>
    <w:rsid w:val="00305959"/>
    <w:rsid w:val="003069E9"/>
    <w:rsid w:val="00316AEE"/>
    <w:rsid w:val="00341D5C"/>
    <w:rsid w:val="003444B9"/>
    <w:rsid w:val="003445B2"/>
    <w:rsid w:val="00350909"/>
    <w:rsid w:val="00351172"/>
    <w:rsid w:val="00352DD9"/>
    <w:rsid w:val="00366C81"/>
    <w:rsid w:val="00382F33"/>
    <w:rsid w:val="003A5A4E"/>
    <w:rsid w:val="003B0918"/>
    <w:rsid w:val="003C5D13"/>
    <w:rsid w:val="003C7CBB"/>
    <w:rsid w:val="003E0E51"/>
    <w:rsid w:val="003E7F5B"/>
    <w:rsid w:val="003F0377"/>
    <w:rsid w:val="00402874"/>
    <w:rsid w:val="004034EA"/>
    <w:rsid w:val="004052A6"/>
    <w:rsid w:val="0040768B"/>
    <w:rsid w:val="0042235D"/>
    <w:rsid w:val="00423031"/>
    <w:rsid w:val="00424C5C"/>
    <w:rsid w:val="00442CDD"/>
    <w:rsid w:val="0044658F"/>
    <w:rsid w:val="004644EF"/>
    <w:rsid w:val="0048657F"/>
    <w:rsid w:val="00486CFF"/>
    <w:rsid w:val="00496D55"/>
    <w:rsid w:val="004A20A7"/>
    <w:rsid w:val="004A37A5"/>
    <w:rsid w:val="004B31B0"/>
    <w:rsid w:val="004B51B6"/>
    <w:rsid w:val="004B68FF"/>
    <w:rsid w:val="004E282B"/>
    <w:rsid w:val="004E338A"/>
    <w:rsid w:val="004F3D47"/>
    <w:rsid w:val="004F4990"/>
    <w:rsid w:val="00503F34"/>
    <w:rsid w:val="00510A26"/>
    <w:rsid w:val="00513726"/>
    <w:rsid w:val="0052081A"/>
    <w:rsid w:val="005464CD"/>
    <w:rsid w:val="005550F5"/>
    <w:rsid w:val="005553D6"/>
    <w:rsid w:val="00557F70"/>
    <w:rsid w:val="00573B61"/>
    <w:rsid w:val="00581E29"/>
    <w:rsid w:val="00590FE8"/>
    <w:rsid w:val="005A4839"/>
    <w:rsid w:val="005B3F70"/>
    <w:rsid w:val="005C0688"/>
    <w:rsid w:val="005F18DE"/>
    <w:rsid w:val="005F4F3E"/>
    <w:rsid w:val="006056FD"/>
    <w:rsid w:val="00613291"/>
    <w:rsid w:val="006151EA"/>
    <w:rsid w:val="00623226"/>
    <w:rsid w:val="00623C03"/>
    <w:rsid w:val="00627DD0"/>
    <w:rsid w:val="00637966"/>
    <w:rsid w:val="006447A7"/>
    <w:rsid w:val="00654A51"/>
    <w:rsid w:val="006609D5"/>
    <w:rsid w:val="00663933"/>
    <w:rsid w:val="0066731D"/>
    <w:rsid w:val="00681F3C"/>
    <w:rsid w:val="00685DD0"/>
    <w:rsid w:val="0069487C"/>
    <w:rsid w:val="006B0D46"/>
    <w:rsid w:val="006B4638"/>
    <w:rsid w:val="006B5063"/>
    <w:rsid w:val="006C4C8C"/>
    <w:rsid w:val="006C62DA"/>
    <w:rsid w:val="006D3FF7"/>
    <w:rsid w:val="006D56FF"/>
    <w:rsid w:val="006E1574"/>
    <w:rsid w:val="006E3CF0"/>
    <w:rsid w:val="006F58CF"/>
    <w:rsid w:val="00712E71"/>
    <w:rsid w:val="007210BC"/>
    <w:rsid w:val="00732E3E"/>
    <w:rsid w:val="00736F13"/>
    <w:rsid w:val="00742B2B"/>
    <w:rsid w:val="00757593"/>
    <w:rsid w:val="007642A9"/>
    <w:rsid w:val="007662C0"/>
    <w:rsid w:val="007662F6"/>
    <w:rsid w:val="007746BA"/>
    <w:rsid w:val="00775889"/>
    <w:rsid w:val="00780825"/>
    <w:rsid w:val="00784196"/>
    <w:rsid w:val="00794814"/>
    <w:rsid w:val="007A4C28"/>
    <w:rsid w:val="007A5F9A"/>
    <w:rsid w:val="007B5EC0"/>
    <w:rsid w:val="007C71C6"/>
    <w:rsid w:val="007D5366"/>
    <w:rsid w:val="007E6D60"/>
    <w:rsid w:val="007F2616"/>
    <w:rsid w:val="008100FC"/>
    <w:rsid w:val="0082133B"/>
    <w:rsid w:val="00821E1A"/>
    <w:rsid w:val="0082648F"/>
    <w:rsid w:val="00832441"/>
    <w:rsid w:val="00836EAF"/>
    <w:rsid w:val="00851777"/>
    <w:rsid w:val="0086219B"/>
    <w:rsid w:val="00875BBA"/>
    <w:rsid w:val="00880D76"/>
    <w:rsid w:val="0088209B"/>
    <w:rsid w:val="00890FB8"/>
    <w:rsid w:val="00895DA0"/>
    <w:rsid w:val="008A6E38"/>
    <w:rsid w:val="008C07A7"/>
    <w:rsid w:val="008C3192"/>
    <w:rsid w:val="008C4485"/>
    <w:rsid w:val="008D3481"/>
    <w:rsid w:val="008E7F02"/>
    <w:rsid w:val="008F78F6"/>
    <w:rsid w:val="00902546"/>
    <w:rsid w:val="0090602D"/>
    <w:rsid w:val="0092247E"/>
    <w:rsid w:val="0093317B"/>
    <w:rsid w:val="00934A5A"/>
    <w:rsid w:val="009350CE"/>
    <w:rsid w:val="00944273"/>
    <w:rsid w:val="00944A7F"/>
    <w:rsid w:val="00944DBB"/>
    <w:rsid w:val="00945144"/>
    <w:rsid w:val="0095337D"/>
    <w:rsid w:val="00955F52"/>
    <w:rsid w:val="0096481E"/>
    <w:rsid w:val="00972DE2"/>
    <w:rsid w:val="009773D3"/>
    <w:rsid w:val="00982FB1"/>
    <w:rsid w:val="009844A2"/>
    <w:rsid w:val="0098570B"/>
    <w:rsid w:val="00997A09"/>
    <w:rsid w:val="009A2673"/>
    <w:rsid w:val="009D44C1"/>
    <w:rsid w:val="009E26FC"/>
    <w:rsid w:val="009F6F2E"/>
    <w:rsid w:val="00A11C6A"/>
    <w:rsid w:val="00A21312"/>
    <w:rsid w:val="00A23870"/>
    <w:rsid w:val="00A42A56"/>
    <w:rsid w:val="00A45019"/>
    <w:rsid w:val="00A60AF0"/>
    <w:rsid w:val="00A61666"/>
    <w:rsid w:val="00A6797B"/>
    <w:rsid w:val="00A72D5B"/>
    <w:rsid w:val="00A9730A"/>
    <w:rsid w:val="00AA59F8"/>
    <w:rsid w:val="00AB3EF7"/>
    <w:rsid w:val="00AD24CA"/>
    <w:rsid w:val="00AD3626"/>
    <w:rsid w:val="00AF53F1"/>
    <w:rsid w:val="00B003DD"/>
    <w:rsid w:val="00B07B16"/>
    <w:rsid w:val="00B2715D"/>
    <w:rsid w:val="00B27EF8"/>
    <w:rsid w:val="00B3117D"/>
    <w:rsid w:val="00B41FFA"/>
    <w:rsid w:val="00B444F0"/>
    <w:rsid w:val="00B50334"/>
    <w:rsid w:val="00B50FB5"/>
    <w:rsid w:val="00B60A16"/>
    <w:rsid w:val="00B63A88"/>
    <w:rsid w:val="00B6648A"/>
    <w:rsid w:val="00B66AB4"/>
    <w:rsid w:val="00B8238D"/>
    <w:rsid w:val="00B87C79"/>
    <w:rsid w:val="00B93745"/>
    <w:rsid w:val="00B9386E"/>
    <w:rsid w:val="00B97594"/>
    <w:rsid w:val="00B97A9C"/>
    <w:rsid w:val="00B97C76"/>
    <w:rsid w:val="00BA097E"/>
    <w:rsid w:val="00BA1B5D"/>
    <w:rsid w:val="00BA6C0B"/>
    <w:rsid w:val="00BC1489"/>
    <w:rsid w:val="00BC2EF8"/>
    <w:rsid w:val="00BD03A2"/>
    <w:rsid w:val="00BD5042"/>
    <w:rsid w:val="00BD6261"/>
    <w:rsid w:val="00BD63D7"/>
    <w:rsid w:val="00BE00CE"/>
    <w:rsid w:val="00BF138B"/>
    <w:rsid w:val="00BF1F28"/>
    <w:rsid w:val="00BF719C"/>
    <w:rsid w:val="00C113BC"/>
    <w:rsid w:val="00C11555"/>
    <w:rsid w:val="00C135C5"/>
    <w:rsid w:val="00C21BA3"/>
    <w:rsid w:val="00C22C75"/>
    <w:rsid w:val="00C30B7C"/>
    <w:rsid w:val="00C30E8C"/>
    <w:rsid w:val="00C328EE"/>
    <w:rsid w:val="00C3632F"/>
    <w:rsid w:val="00C46F39"/>
    <w:rsid w:val="00C60A4F"/>
    <w:rsid w:val="00C80FAC"/>
    <w:rsid w:val="00C9574A"/>
    <w:rsid w:val="00CA62DF"/>
    <w:rsid w:val="00CC757B"/>
    <w:rsid w:val="00CE3488"/>
    <w:rsid w:val="00CF52C1"/>
    <w:rsid w:val="00D1672C"/>
    <w:rsid w:val="00D16EB6"/>
    <w:rsid w:val="00D26DB7"/>
    <w:rsid w:val="00D27132"/>
    <w:rsid w:val="00D27B33"/>
    <w:rsid w:val="00D32BC6"/>
    <w:rsid w:val="00D52CA5"/>
    <w:rsid w:val="00D55177"/>
    <w:rsid w:val="00D63906"/>
    <w:rsid w:val="00D66D8D"/>
    <w:rsid w:val="00D822BF"/>
    <w:rsid w:val="00DA3787"/>
    <w:rsid w:val="00DA62A5"/>
    <w:rsid w:val="00DC1A34"/>
    <w:rsid w:val="00DC619E"/>
    <w:rsid w:val="00DD5E55"/>
    <w:rsid w:val="00DE6090"/>
    <w:rsid w:val="00DF1245"/>
    <w:rsid w:val="00E01C68"/>
    <w:rsid w:val="00E06688"/>
    <w:rsid w:val="00E14646"/>
    <w:rsid w:val="00E20403"/>
    <w:rsid w:val="00E323FA"/>
    <w:rsid w:val="00E47D68"/>
    <w:rsid w:val="00E73DF4"/>
    <w:rsid w:val="00E77907"/>
    <w:rsid w:val="00E90EDD"/>
    <w:rsid w:val="00E94166"/>
    <w:rsid w:val="00E94ACA"/>
    <w:rsid w:val="00EB0E10"/>
    <w:rsid w:val="00EC0134"/>
    <w:rsid w:val="00EC069E"/>
    <w:rsid w:val="00EC3FD5"/>
    <w:rsid w:val="00EC41DC"/>
    <w:rsid w:val="00ED042E"/>
    <w:rsid w:val="00ED4D86"/>
    <w:rsid w:val="00EE220A"/>
    <w:rsid w:val="00EE4B50"/>
    <w:rsid w:val="00F06CE8"/>
    <w:rsid w:val="00F10C9E"/>
    <w:rsid w:val="00F144D2"/>
    <w:rsid w:val="00F166CE"/>
    <w:rsid w:val="00F20506"/>
    <w:rsid w:val="00F25BA5"/>
    <w:rsid w:val="00F4467A"/>
    <w:rsid w:val="00F478D0"/>
    <w:rsid w:val="00F5009D"/>
    <w:rsid w:val="00F513E1"/>
    <w:rsid w:val="00F54B9D"/>
    <w:rsid w:val="00F552A1"/>
    <w:rsid w:val="00F7105D"/>
    <w:rsid w:val="00F87D31"/>
    <w:rsid w:val="00F93664"/>
    <w:rsid w:val="00FA22B8"/>
    <w:rsid w:val="00FB06F9"/>
    <w:rsid w:val="00FB174C"/>
    <w:rsid w:val="00FD3649"/>
    <w:rsid w:val="00FF1F29"/>
    <w:rsid w:val="00FF58E3"/>
    <w:rsid w:val="00FF74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883635-464B-488C-B966-A026632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A5"/>
  </w:style>
  <w:style w:type="paragraph" w:styleId="Ttulo1">
    <w:name w:val="heading 1"/>
    <w:basedOn w:val="Normal"/>
    <w:next w:val="Normal"/>
    <w:qFormat/>
    <w:pPr>
      <w:keepNext/>
      <w:outlineLvl w:val="0"/>
    </w:pPr>
    <w:rPr>
      <w:b/>
      <w:bCs/>
    </w:rPr>
  </w:style>
  <w:style w:type="paragraph" w:styleId="Ttulo2">
    <w:name w:val="heading 2"/>
    <w:basedOn w:val="Normal"/>
    <w:next w:val="Normal"/>
    <w:link w:val="Ttulo2Car"/>
    <w:qFormat/>
    <w:pPr>
      <w:keepNext/>
      <w:outlineLvl w:val="1"/>
    </w:pPr>
    <w:rPr>
      <w:rFonts w:ascii="Arial" w:hAnsi="Arial"/>
      <w:b/>
      <w:bCs/>
      <w:sz w:val="24"/>
      <w:lang w:val="x-none" w:eastAsia="x-none"/>
    </w:rPr>
  </w:style>
  <w:style w:type="paragraph" w:styleId="Ttulo3">
    <w:name w:val="heading 3"/>
    <w:basedOn w:val="Normal"/>
    <w:next w:val="Normal"/>
    <w:qFormat/>
    <w:pPr>
      <w:keepNext/>
      <w:outlineLvl w:val="2"/>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epgrafe">
    <w:name w:val="epígrafe"/>
    <w:basedOn w:val="Normal"/>
    <w:rPr>
      <w:rFonts w:ascii="Palatino" w:hAnsi="Palatino"/>
      <w:sz w:val="24"/>
      <w:lang w:val="es-ES_tradnl"/>
    </w:rPr>
  </w:style>
  <w:style w:type="paragraph" w:styleId="Prrafodelista">
    <w:name w:val="List Paragraph"/>
    <w:basedOn w:val="Normal"/>
    <w:uiPriority w:val="34"/>
    <w:qFormat/>
    <w:rsid w:val="006B4638"/>
    <w:pPr>
      <w:ind w:left="708"/>
    </w:pPr>
  </w:style>
  <w:style w:type="table" w:styleId="Tablaconcuadrcula">
    <w:name w:val="Table Grid"/>
    <w:basedOn w:val="Tablanormal"/>
    <w:uiPriority w:val="59"/>
    <w:rsid w:val="00A6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0B7C"/>
    <w:rPr>
      <w:rFonts w:ascii="Tahoma" w:hAnsi="Tahoma"/>
      <w:sz w:val="16"/>
      <w:szCs w:val="16"/>
      <w:lang w:val="x-none" w:eastAsia="x-none"/>
    </w:rPr>
  </w:style>
  <w:style w:type="character" w:customStyle="1" w:styleId="TextodegloboCar">
    <w:name w:val="Texto de globo Car"/>
    <w:link w:val="Textodeglobo"/>
    <w:uiPriority w:val="99"/>
    <w:semiHidden/>
    <w:rsid w:val="00C30B7C"/>
    <w:rPr>
      <w:rFonts w:ascii="Tahoma" w:hAnsi="Tahoma" w:cs="Tahoma"/>
      <w:sz w:val="16"/>
      <w:szCs w:val="16"/>
    </w:rPr>
  </w:style>
  <w:style w:type="character" w:customStyle="1" w:styleId="Ttulo2Car">
    <w:name w:val="Título 2 Car"/>
    <w:link w:val="Ttulo2"/>
    <w:rsid w:val="00B50FB5"/>
    <w:rPr>
      <w:rFonts w:ascii="Arial" w:hAnsi="Arial" w:cs="Arial"/>
      <w:b/>
      <w:bCs/>
      <w:sz w:val="24"/>
    </w:rPr>
  </w:style>
  <w:style w:type="character" w:styleId="Hipervnculo">
    <w:name w:val="Hyperlink"/>
    <w:uiPriority w:val="99"/>
    <w:unhideWhenUsed/>
    <w:rsid w:val="00A6797B"/>
    <w:rPr>
      <w:color w:val="0000FF"/>
      <w:u w:val="single"/>
    </w:rPr>
  </w:style>
  <w:style w:type="character" w:styleId="Refdecomentario">
    <w:name w:val="annotation reference"/>
    <w:uiPriority w:val="99"/>
    <w:semiHidden/>
    <w:unhideWhenUsed/>
    <w:rsid w:val="00654A51"/>
    <w:rPr>
      <w:sz w:val="16"/>
      <w:szCs w:val="16"/>
    </w:rPr>
  </w:style>
  <w:style w:type="paragraph" w:styleId="Textocomentario">
    <w:name w:val="annotation text"/>
    <w:basedOn w:val="Normal"/>
    <w:link w:val="TextocomentarioCar"/>
    <w:uiPriority w:val="99"/>
    <w:semiHidden/>
    <w:unhideWhenUsed/>
    <w:rsid w:val="00654A51"/>
  </w:style>
  <w:style w:type="character" w:customStyle="1" w:styleId="TextocomentarioCar">
    <w:name w:val="Texto comentario Car"/>
    <w:basedOn w:val="Fuentedeprrafopredeter"/>
    <w:link w:val="Textocomentario"/>
    <w:uiPriority w:val="99"/>
    <w:semiHidden/>
    <w:rsid w:val="00654A51"/>
  </w:style>
  <w:style w:type="paragraph" w:styleId="Asuntodelcomentario">
    <w:name w:val="annotation subject"/>
    <w:basedOn w:val="Textocomentario"/>
    <w:next w:val="Textocomentario"/>
    <w:link w:val="AsuntodelcomentarioCar"/>
    <w:uiPriority w:val="99"/>
    <w:semiHidden/>
    <w:unhideWhenUsed/>
    <w:rsid w:val="00654A51"/>
    <w:rPr>
      <w:b/>
      <w:bCs/>
      <w:lang w:val="x-none" w:eastAsia="x-none"/>
    </w:rPr>
  </w:style>
  <w:style w:type="character" w:customStyle="1" w:styleId="AsuntodelcomentarioCar">
    <w:name w:val="Asunto del comentario Car"/>
    <w:link w:val="Asuntodelcomentario"/>
    <w:uiPriority w:val="99"/>
    <w:semiHidden/>
    <w:rsid w:val="0065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ct.es/serviciosgenerales/secciones.php?id_categoria=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0961B-79C3-4041-8E37-79D86732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SOLICITUD-PROPUESTA DE CONVENIO O ACUERDO</vt:lpstr>
    </vt:vector>
  </TitlesOfParts>
  <Company>Universidad de Granada</Company>
  <LinksUpToDate>false</LinksUpToDate>
  <CharactersWithSpaces>7299</CharactersWithSpaces>
  <SharedDoc>false</SharedDoc>
  <HLinks>
    <vt:vector size="6" baseType="variant">
      <vt:variant>
        <vt:i4>7929864</vt:i4>
      </vt:variant>
      <vt:variant>
        <vt:i4>4</vt:i4>
      </vt:variant>
      <vt:variant>
        <vt:i4>0</vt:i4>
      </vt:variant>
      <vt:variant>
        <vt:i4>5</vt:i4>
      </vt:variant>
      <vt:variant>
        <vt:lpwstr>http://www.upct.es/serviciosgenerales/secciones.php?id_categoria=22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SOLICITUD-PROPUESTA DE CONVENIO O ACUERDO</dc:title>
  <dc:creator>Servicio de Informática</dc:creator>
  <cp:lastModifiedBy>LORENTE MARTÍNEZ, MAGDALENA</cp:lastModifiedBy>
  <cp:revision>4</cp:revision>
  <cp:lastPrinted>2019-06-13T12:19:00Z</cp:lastPrinted>
  <dcterms:created xsi:type="dcterms:W3CDTF">2021-01-20T11:37:00Z</dcterms:created>
  <dcterms:modified xsi:type="dcterms:W3CDTF">2022-10-10T07:43:00Z</dcterms:modified>
</cp:coreProperties>
</file>